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189BF" w14:textId="500121F8" w:rsidR="006C0E0D" w:rsidRPr="0031137A" w:rsidRDefault="009F28D7" w:rsidP="006C0E0D">
      <w:pPr>
        <w:jc w:val="center"/>
        <w:rPr>
          <w:b/>
          <w:bCs/>
        </w:rPr>
      </w:pPr>
      <w:bookmarkStart w:id="0" w:name="_Hlk158372613"/>
      <w:r>
        <w:rPr>
          <w:b/>
          <w:bCs/>
        </w:rPr>
        <w:t>Report Down System</w:t>
      </w:r>
      <w:r w:rsidR="008350E6">
        <w:rPr>
          <w:b/>
          <w:bCs/>
        </w:rPr>
        <w:t xml:space="preserve">: </w:t>
      </w:r>
      <w:r w:rsidR="0015785E">
        <w:rPr>
          <w:b/>
          <w:bCs/>
        </w:rPr>
        <w:t>C</w:t>
      </w:r>
      <w:r>
        <w:rPr>
          <w:b/>
          <w:bCs/>
        </w:rPr>
        <w:t xml:space="preserve">hecks and </w:t>
      </w:r>
      <w:r w:rsidR="0015785E">
        <w:rPr>
          <w:b/>
          <w:bCs/>
        </w:rPr>
        <w:t>B</w:t>
      </w:r>
      <w:r>
        <w:rPr>
          <w:b/>
          <w:bCs/>
        </w:rPr>
        <w:t xml:space="preserve">alances of the PASS </w:t>
      </w:r>
      <w:r w:rsidR="00D84FA0">
        <w:rPr>
          <w:b/>
          <w:bCs/>
        </w:rPr>
        <w:t>S</w:t>
      </w:r>
      <w:r>
        <w:rPr>
          <w:b/>
          <w:bCs/>
        </w:rPr>
        <w:t xml:space="preserve">ystem </w:t>
      </w:r>
    </w:p>
    <w:p w14:paraId="797E27D2" w14:textId="04EBF3EB" w:rsidR="006C0E0D" w:rsidRDefault="006C0E0D" w:rsidP="006C0E0D"/>
    <w:p w14:paraId="78A8F23F" w14:textId="6028E183" w:rsidR="00A76AFE" w:rsidRDefault="00946286" w:rsidP="00E17198">
      <w:pPr>
        <w:jc w:val="both"/>
      </w:pPr>
      <w:r>
        <w:t xml:space="preserve">When embarking on an implementation journey to establish a positive and proactive safety culture of continuous improvement, you need positive reinforcement to be the driving </w:t>
      </w:r>
      <w:r w:rsidR="0015785E">
        <w:t xml:space="preserve">and cementing </w:t>
      </w:r>
      <w:r>
        <w:t xml:space="preserve">force at all </w:t>
      </w:r>
      <w:r w:rsidR="0015785E">
        <w:t>stages</w:t>
      </w:r>
      <w:r>
        <w:t xml:space="preserve"> of maturity.</w:t>
      </w:r>
      <w:r w:rsidR="007B42E0">
        <w:t xml:space="preserve"> The A Log</w:t>
      </w:r>
      <w:r w:rsidR="008920ED">
        <w:t xml:space="preserve"> </w:t>
      </w:r>
      <w:r w:rsidR="003906B8">
        <w:t>component</w:t>
      </w:r>
      <w:r w:rsidR="008920ED">
        <w:t xml:space="preserve"> is</w:t>
      </w:r>
      <w:r w:rsidR="007B42E0">
        <w:t xml:space="preserve"> an excellent and effective </w:t>
      </w:r>
      <w:r w:rsidR="008920ED">
        <w:t xml:space="preserve">opportunity for positive reinforcement and </w:t>
      </w:r>
      <w:r w:rsidR="00D84FA0">
        <w:t xml:space="preserve">the </w:t>
      </w:r>
      <w:r w:rsidR="008920ED">
        <w:t>Report Down System is a component that supports the delivery of this vital and timely positive reinforcement.</w:t>
      </w:r>
      <w:r w:rsidR="0015785E">
        <w:t xml:space="preserve">  However, we need to </w:t>
      </w:r>
      <w:r w:rsidR="0015785E" w:rsidRPr="00125904">
        <w:t xml:space="preserve">ensure that line management is consistently engaged in their important role of reinforcing Safety (especially </w:t>
      </w:r>
      <w:r w:rsidR="00125904" w:rsidRPr="00125904">
        <w:t xml:space="preserve">the </w:t>
      </w:r>
      <w:r w:rsidR="0015785E" w:rsidRPr="00125904">
        <w:t>crews’ A’s)</w:t>
      </w:r>
      <w:r w:rsidR="00D84FA0">
        <w:t>;</w:t>
      </w:r>
      <w:r w:rsidR="008920ED" w:rsidRPr="00125904">
        <w:t xml:space="preserve"> hence</w:t>
      </w:r>
      <w:r w:rsidR="00D84FA0">
        <w:t>,</w:t>
      </w:r>
      <w:r w:rsidR="008920ED" w:rsidRPr="00125904">
        <w:t xml:space="preserve"> </w:t>
      </w:r>
      <w:r w:rsidR="003906B8" w:rsidRPr="00125904">
        <w:t>th</w:t>
      </w:r>
      <w:r w:rsidR="00D84FA0">
        <w:t xml:space="preserve">e Report Down System </w:t>
      </w:r>
      <w:r w:rsidR="00125904" w:rsidRPr="00125904">
        <w:t xml:space="preserve">is </w:t>
      </w:r>
      <w:r w:rsidR="00125904">
        <w:t xml:space="preserve">an </w:t>
      </w:r>
      <w:r w:rsidR="008920ED" w:rsidRPr="00125904">
        <w:t>essential component to the overall integration of the PASS Components</w:t>
      </w:r>
      <w:r w:rsidR="00831BF7">
        <w:t>.</w:t>
      </w:r>
    </w:p>
    <w:p w14:paraId="7E739D41" w14:textId="77777777" w:rsidR="00831BF7" w:rsidRDefault="00831BF7" w:rsidP="006C0E0D"/>
    <w:p w14:paraId="2C5C27CC" w14:textId="4097CF46" w:rsidR="00125904" w:rsidRDefault="00831BF7" w:rsidP="00A76AFE">
      <w:r>
        <w:t xml:space="preserve">The </w:t>
      </w:r>
      <w:r w:rsidR="00A76AFE">
        <w:t>reasons why this component is important</w:t>
      </w:r>
      <w:r w:rsidR="00D84FA0">
        <w:t>:</w:t>
      </w:r>
      <w:r w:rsidR="00A76AFE">
        <w:t xml:space="preserve">  </w:t>
      </w:r>
    </w:p>
    <w:p w14:paraId="1532C2AA" w14:textId="6E17D7D2" w:rsidR="00C4296C" w:rsidRDefault="00A76AFE" w:rsidP="00894BCB">
      <w:pPr>
        <w:pStyle w:val="ListParagraph"/>
        <w:numPr>
          <w:ilvl w:val="0"/>
          <w:numId w:val="10"/>
        </w:numPr>
        <w:tabs>
          <w:tab w:val="left" w:pos="450"/>
        </w:tabs>
        <w:ind w:left="450" w:hanging="450"/>
      </w:pPr>
      <w:r>
        <w:t xml:space="preserve">It is </w:t>
      </w:r>
      <w:r w:rsidR="00D84FA0">
        <w:t xml:space="preserve">essential </w:t>
      </w:r>
      <w:r>
        <w:t xml:space="preserve">that line management makes it a point to visit their area of responsibility, and personally </w:t>
      </w:r>
      <w:r w:rsidR="00C4296C">
        <w:t>check</w:t>
      </w:r>
      <w:r>
        <w:t xml:space="preserve"> and </w:t>
      </w:r>
      <w:r w:rsidR="00C4296C">
        <w:t>collect</w:t>
      </w:r>
      <w:r>
        <w:t xml:space="preserve"> the Crews</w:t>
      </w:r>
      <w:r w:rsidR="00D84FA0">
        <w:t>’</w:t>
      </w:r>
      <w:r>
        <w:t xml:space="preserve"> ratings from their Safe Day Charts.  They </w:t>
      </w:r>
      <w:r w:rsidR="00D84FA0">
        <w:t>should not be</w:t>
      </w:r>
      <w:r>
        <w:t xml:space="preserve"> waiting for their </w:t>
      </w:r>
      <w:r w:rsidR="00125904">
        <w:t>r</w:t>
      </w:r>
      <w:r>
        <w:t xml:space="preserve">eports to provide </w:t>
      </w:r>
      <w:r w:rsidR="00831BF7">
        <w:t>them</w:t>
      </w:r>
      <w:r>
        <w:t xml:space="preserve"> with </w:t>
      </w:r>
      <w:r w:rsidR="00831BF7">
        <w:t xml:space="preserve">the </w:t>
      </w:r>
      <w:r>
        <w:t>information</w:t>
      </w:r>
      <w:r w:rsidR="00282D79">
        <w:t>. The</w:t>
      </w:r>
      <w:r w:rsidR="00831BF7">
        <w:t xml:space="preserve"> ratings are so important </w:t>
      </w:r>
      <w:r w:rsidR="00D84FA0">
        <w:t xml:space="preserve">that line management should </w:t>
      </w:r>
      <w:r w:rsidR="00831BF7">
        <w:t>check the</w:t>
      </w:r>
      <w:r w:rsidR="00282D79">
        <w:t xml:space="preserve"> Safe Day Charts</w:t>
      </w:r>
      <w:r w:rsidR="00831BF7">
        <w:t xml:space="preserve"> the</w:t>
      </w:r>
      <w:r w:rsidR="00D84FA0">
        <w:t>m</w:t>
      </w:r>
      <w:r w:rsidR="00831BF7">
        <w:t>selves.</w:t>
      </w:r>
    </w:p>
    <w:p w14:paraId="529D559F" w14:textId="51705187" w:rsidR="00C4296C" w:rsidRDefault="00C4296C" w:rsidP="00894BCB">
      <w:pPr>
        <w:pStyle w:val="ListParagraph"/>
        <w:numPr>
          <w:ilvl w:val="0"/>
          <w:numId w:val="10"/>
        </w:numPr>
        <w:tabs>
          <w:tab w:val="left" w:pos="450"/>
        </w:tabs>
        <w:ind w:left="450" w:hanging="450"/>
      </w:pPr>
      <w:r>
        <w:t>By completing the Report Down System activity, line management clearly demonstrates the importance of the Safe Day Chart</w:t>
      </w:r>
      <w:r w:rsidR="00831BF7">
        <w:t>s’</w:t>
      </w:r>
      <w:r>
        <w:t xml:space="preserve"> rating</w:t>
      </w:r>
      <w:r w:rsidR="00D84FA0">
        <w:t>s</w:t>
      </w:r>
      <w:r>
        <w:t xml:space="preserve"> and the crews’ entries in the A </w:t>
      </w:r>
      <w:r w:rsidR="00D84FA0">
        <w:t>L</w:t>
      </w:r>
      <w:r>
        <w:t xml:space="preserve">ogs.  </w:t>
      </w:r>
    </w:p>
    <w:p w14:paraId="3AE6C1D8" w14:textId="1DFA6320" w:rsidR="00125904" w:rsidRDefault="00C4296C" w:rsidP="00894BCB">
      <w:pPr>
        <w:pStyle w:val="ListParagraph"/>
        <w:numPr>
          <w:ilvl w:val="0"/>
          <w:numId w:val="10"/>
        </w:numPr>
        <w:tabs>
          <w:tab w:val="left" w:pos="450"/>
        </w:tabs>
        <w:ind w:left="450" w:hanging="450"/>
      </w:pPr>
      <w:r>
        <w:t>W</w:t>
      </w:r>
      <w:r w:rsidR="00125904">
        <w:t>hen there is an A on the Safe Day Chart</w:t>
      </w:r>
      <w:r>
        <w:t>s</w:t>
      </w:r>
      <w:r w:rsidR="00125904">
        <w:t xml:space="preserve">, </w:t>
      </w:r>
      <w:r w:rsidR="00A76AFE">
        <w:t xml:space="preserve">line management </w:t>
      </w:r>
      <w:r>
        <w:t>must</w:t>
      </w:r>
      <w:r w:rsidR="00A76AFE">
        <w:t xml:space="preserve"> read </w:t>
      </w:r>
      <w:r w:rsidR="00125904">
        <w:t xml:space="preserve">(and </w:t>
      </w:r>
      <w:r>
        <w:t>hopefully</w:t>
      </w:r>
      <w:r w:rsidR="00D84FA0">
        <w:t xml:space="preserve"> be seen</w:t>
      </w:r>
      <w:r w:rsidR="00125904">
        <w:t xml:space="preserve"> to read) </w:t>
      </w:r>
      <w:r w:rsidR="00A76AFE">
        <w:t>their</w:t>
      </w:r>
      <w:r w:rsidR="00125904">
        <w:t xml:space="preserve"> crews’</w:t>
      </w:r>
      <w:r w:rsidR="00A76AFE">
        <w:t xml:space="preserve"> A Logs</w:t>
      </w:r>
      <w:r w:rsidR="00125904">
        <w:t>.</w:t>
      </w:r>
    </w:p>
    <w:p w14:paraId="4EE1C695" w14:textId="779A8F27" w:rsidR="00125904" w:rsidRDefault="00D84FA0" w:rsidP="00894BCB">
      <w:pPr>
        <w:pStyle w:val="ListParagraph"/>
        <w:numPr>
          <w:ilvl w:val="0"/>
          <w:numId w:val="10"/>
        </w:numPr>
        <w:tabs>
          <w:tab w:val="left" w:pos="450"/>
        </w:tabs>
        <w:ind w:left="450" w:hanging="450"/>
      </w:pPr>
      <w:r>
        <w:t>Line management</w:t>
      </w:r>
      <w:r w:rsidR="00125904">
        <w:t xml:space="preserve"> </w:t>
      </w:r>
      <w:r w:rsidR="00C4296C">
        <w:t xml:space="preserve">should </w:t>
      </w:r>
      <w:r w:rsidR="00125904">
        <w:t xml:space="preserve">always </w:t>
      </w:r>
      <w:r w:rsidR="00A76AFE">
        <w:t xml:space="preserve">initial, comment and/or follow up with the person(s) responsible for creating the A.  </w:t>
      </w:r>
      <w:r w:rsidR="00C4296C">
        <w:t xml:space="preserve">This </w:t>
      </w:r>
      <w:r w:rsidR="00831BF7">
        <w:t xml:space="preserve">also </w:t>
      </w:r>
      <w:r w:rsidR="00C4296C">
        <w:t xml:space="preserve">creates an opportunity to provide positive reinforcement to the </w:t>
      </w:r>
      <w:r w:rsidR="00282D79">
        <w:t>crew’s</w:t>
      </w:r>
      <w:r w:rsidR="00C4296C">
        <w:t xml:space="preserve"> supervisor.</w:t>
      </w:r>
    </w:p>
    <w:p w14:paraId="38863B4D" w14:textId="7F72CAB1" w:rsidR="00C4296C" w:rsidRDefault="00C4296C" w:rsidP="00894BCB">
      <w:pPr>
        <w:pStyle w:val="ListParagraph"/>
        <w:numPr>
          <w:ilvl w:val="0"/>
          <w:numId w:val="10"/>
        </w:numPr>
        <w:tabs>
          <w:tab w:val="left" w:pos="450"/>
        </w:tabs>
        <w:ind w:left="450" w:hanging="450"/>
      </w:pPr>
      <w:r>
        <w:t xml:space="preserve">It is critical for </w:t>
      </w:r>
      <w:r w:rsidR="00A76AFE">
        <w:t xml:space="preserve">line management </w:t>
      </w:r>
      <w:r>
        <w:t>to consider</w:t>
      </w:r>
      <w:r w:rsidR="00A76AFE">
        <w:t xml:space="preserve"> if the crew’s A could be Improved, Expanded and/or </w:t>
      </w:r>
      <w:r w:rsidR="00D84FA0">
        <w:t>S</w:t>
      </w:r>
      <w:r w:rsidR="00A76AFE">
        <w:t xml:space="preserve">ystemized.  </w:t>
      </w:r>
    </w:p>
    <w:p w14:paraId="33E7CC66" w14:textId="196059C4" w:rsidR="00A76AFE" w:rsidRDefault="00C4296C" w:rsidP="00894BCB">
      <w:pPr>
        <w:pStyle w:val="ListParagraph"/>
        <w:numPr>
          <w:ilvl w:val="0"/>
          <w:numId w:val="10"/>
        </w:numPr>
        <w:tabs>
          <w:tab w:val="left" w:pos="450"/>
        </w:tabs>
        <w:ind w:left="450" w:hanging="450"/>
      </w:pPr>
      <w:r>
        <w:t xml:space="preserve">Providing positive reinforcement during the </w:t>
      </w:r>
      <w:r w:rsidR="00A76AFE">
        <w:t xml:space="preserve">Report Down System </w:t>
      </w:r>
      <w:r>
        <w:t xml:space="preserve">can serve as </w:t>
      </w:r>
      <w:r w:rsidR="00A76AFE">
        <w:t>an example of</w:t>
      </w:r>
      <w:r w:rsidR="00D84FA0">
        <w:t xml:space="preserve"> the</w:t>
      </w:r>
      <w:r w:rsidR="00A76AFE">
        <w:t xml:space="preserve"> </w:t>
      </w:r>
      <w:r>
        <w:t>“</w:t>
      </w:r>
      <w:r w:rsidR="00A76AFE">
        <w:t>who they thanked for Safety</w:t>
      </w:r>
      <w:r>
        <w:t xml:space="preserve">” question </w:t>
      </w:r>
      <w:r w:rsidR="00A76AFE">
        <w:t>for their SupLex</w:t>
      </w:r>
      <w:r w:rsidR="00A76AFE" w:rsidRPr="00125904">
        <w:rPr>
          <w:vertAlign w:val="superscript"/>
        </w:rPr>
        <w:t>®</w:t>
      </w:r>
      <w:r w:rsidR="00A76AFE">
        <w:t xml:space="preserve"> Huddle. (Which I will discuss in another essay).</w:t>
      </w:r>
    </w:p>
    <w:p w14:paraId="64924970" w14:textId="77777777" w:rsidR="00894BCB" w:rsidRDefault="00894BCB" w:rsidP="00831BF7"/>
    <w:p w14:paraId="77CA8F68" w14:textId="594A9FCC" w:rsidR="006C0E0D" w:rsidRPr="00A76AFE" w:rsidRDefault="00A76AFE" w:rsidP="00A76AFE">
      <w:pPr>
        <w:pBdr>
          <w:bottom w:val="single" w:sz="4" w:space="1" w:color="auto"/>
        </w:pBdr>
        <w:jc w:val="center"/>
        <w:rPr>
          <w:b/>
          <w:bCs/>
        </w:rPr>
      </w:pPr>
      <w:r w:rsidRPr="00A76AFE">
        <w:rPr>
          <w:b/>
          <w:bCs/>
        </w:rPr>
        <w:t>The Mechanics of the Report Down System</w:t>
      </w:r>
    </w:p>
    <w:p w14:paraId="262C62F9" w14:textId="6E900852" w:rsidR="0015785E" w:rsidRDefault="0015785E" w:rsidP="006C0E0D"/>
    <w:p w14:paraId="6EFA2CB1" w14:textId="2B0DBC3D" w:rsidR="00894BCB" w:rsidRDefault="00894BCB" w:rsidP="00E17198">
      <w:pPr>
        <w:jc w:val="both"/>
      </w:pPr>
      <w:r>
        <w:rPr>
          <w:noProof/>
        </w:rPr>
        <mc:AlternateContent>
          <mc:Choice Requires="wps">
            <w:drawing>
              <wp:anchor distT="0" distB="0" distL="114300" distR="114300" simplePos="0" relativeHeight="251682816" behindDoc="0" locked="0" layoutInCell="1" allowOverlap="1" wp14:anchorId="083C6D78" wp14:editId="71B40A7B">
                <wp:simplePos x="0" y="0"/>
                <wp:positionH relativeFrom="column">
                  <wp:posOffset>5140215</wp:posOffset>
                </wp:positionH>
                <wp:positionV relativeFrom="paragraph">
                  <wp:posOffset>394113</wp:posOffset>
                </wp:positionV>
                <wp:extent cx="663469" cy="367510"/>
                <wp:effectExtent l="0" t="0" r="22860" b="13970"/>
                <wp:wrapNone/>
                <wp:docPr id="1631803107" name="Oval 1"/>
                <wp:cNvGraphicFramePr/>
                <a:graphic xmlns:a="http://schemas.openxmlformats.org/drawingml/2006/main">
                  <a:graphicData uri="http://schemas.microsoft.com/office/word/2010/wordprocessingShape">
                    <wps:wsp>
                      <wps:cNvSpPr/>
                      <wps:spPr>
                        <a:xfrm>
                          <a:off x="0" y="0"/>
                          <a:ext cx="663469" cy="367510"/>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3FDF4A" id="Oval 1" o:spid="_x0000_s1026" style="position:absolute;margin-left:404.75pt;margin-top:31.05pt;width:52.25pt;height:28.9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" filled="f" strokecolor="#c00000" strokeweight="1pt">
                <v:stroke joinstyle="miter"/>
              </v:oval>
            </w:pict>
          </mc:Fallback>
        </mc:AlternateContent>
      </w:r>
      <w:r w:rsidRPr="00EB55E0">
        <w:rPr>
          <w:noProof/>
        </w:rPr>
        <w:drawing>
          <wp:anchor distT="0" distB="0" distL="114300" distR="114300" simplePos="0" relativeHeight="251656704" behindDoc="1" locked="0" layoutInCell="1" allowOverlap="1" wp14:anchorId="48FD3F42" wp14:editId="3BBBA5DE">
            <wp:simplePos x="0" y="0"/>
            <wp:positionH relativeFrom="column">
              <wp:posOffset>3822738</wp:posOffset>
            </wp:positionH>
            <wp:positionV relativeFrom="paragraph">
              <wp:posOffset>56983</wp:posOffset>
            </wp:positionV>
            <wp:extent cx="2535338" cy="1322562"/>
            <wp:effectExtent l="38100" t="38100" r="36830" b="30480"/>
            <wp:wrapTight wrapText="bothSides">
              <wp:wrapPolygon edited="0">
                <wp:start x="-325" y="-622"/>
                <wp:lineTo x="-325" y="21787"/>
                <wp:lineTo x="21752" y="21787"/>
                <wp:lineTo x="21752" y="-622"/>
                <wp:lineTo x="-325" y="-622"/>
              </wp:wrapPolygon>
            </wp:wrapTight>
            <wp:docPr id="2" name="Picture 1" descr="A chart on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hart on a white board&#10;&#10;Description automatically generated"/>
                    <pic:cNvPicPr>
                      <a:picLocks noChangeAspect="1"/>
                    </pic:cNvPicPr>
                  </pic:nvPicPr>
                  <pic:blipFill rotWithShape="1">
                    <a:blip r:embed="rId8" cstate="print">
                      <a:extLst>
                        <a:ext uri="{28A0092B-C50C-407E-A947-70E740481C1C}">
                          <a14:useLocalDpi xmlns:a14="http://schemas.microsoft.com/office/drawing/2010/main" val="0"/>
                        </a:ext>
                      </a:extLst>
                    </a:blip>
                    <a:srcRect l="4167" t="17881" r="4511" b="18143"/>
                    <a:stretch/>
                  </pic:blipFill>
                  <pic:spPr bwMode="auto">
                    <a:xfrm>
                      <a:off x="0" y="0"/>
                      <a:ext cx="2535873" cy="1322841"/>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3A7B">
        <w:t xml:space="preserve">It is expected that </w:t>
      </w:r>
      <w:r w:rsidR="00A76AFE">
        <w:t>the second level of line management (Superintendent or General Foreman) will daily collect</w:t>
      </w:r>
      <w:r w:rsidR="00673A7B">
        <w:t xml:space="preserve"> the </w:t>
      </w:r>
      <w:r w:rsidR="00A76AFE">
        <w:t xml:space="preserve">Crews’ </w:t>
      </w:r>
      <w:r w:rsidR="00673A7B">
        <w:t>ratings (usually they write it down on a piece of paper) and then transfer the scor</w:t>
      </w:r>
      <w:r w:rsidR="00A76AFE">
        <w:t>es</w:t>
      </w:r>
      <w:r w:rsidR="00673A7B">
        <w:t xml:space="preserve"> to </w:t>
      </w:r>
      <w:r w:rsidR="00A76AFE">
        <w:t xml:space="preserve">their </w:t>
      </w:r>
      <w:r w:rsidR="00673A7B">
        <w:t xml:space="preserve">Report Down System Chart. </w:t>
      </w:r>
      <w:r w:rsidR="00A76AFE">
        <w:t xml:space="preserve"> </w:t>
      </w:r>
      <w:r w:rsidR="00022C4E">
        <w:t>So</w:t>
      </w:r>
      <w:r w:rsidR="00673A7B">
        <w:t xml:space="preserve">, the superintendents look at their </w:t>
      </w:r>
      <w:r w:rsidR="00022C4E">
        <w:t>Crews</w:t>
      </w:r>
      <w:r w:rsidR="00D84FA0">
        <w:t>’</w:t>
      </w:r>
      <w:r w:rsidR="00673A7B">
        <w:t xml:space="preserve"> Safe Day Charts (reading the A </w:t>
      </w:r>
      <w:r w:rsidR="00D84FA0">
        <w:t>L</w:t>
      </w:r>
      <w:r w:rsidR="00673A7B">
        <w:t xml:space="preserve">og </w:t>
      </w:r>
      <w:r w:rsidR="00831BF7">
        <w:t>when</w:t>
      </w:r>
      <w:r w:rsidR="00673A7B">
        <w:t xml:space="preserve"> appropriate) and place the crews’ Safe Day Chart rating (A, B or C) in the appropriate </w:t>
      </w:r>
      <w:r w:rsidR="00A76AFE">
        <w:t>square</w:t>
      </w:r>
      <w:r w:rsidR="00673A7B">
        <w:t xml:space="preserve">. </w:t>
      </w:r>
      <w:r w:rsidR="005F677D">
        <w:t xml:space="preserve">The top line will </w:t>
      </w:r>
      <w:r w:rsidR="00022C4E">
        <w:t xml:space="preserve">represent the overall </w:t>
      </w:r>
      <w:r w:rsidR="00C4296C">
        <w:t xml:space="preserve">crews’ </w:t>
      </w:r>
      <w:r w:rsidR="00022C4E">
        <w:t xml:space="preserve">rating </w:t>
      </w:r>
      <w:r w:rsidR="00C4296C">
        <w:t xml:space="preserve">of </w:t>
      </w:r>
      <w:r w:rsidR="00022C4E">
        <w:t>Safety</w:t>
      </w:r>
      <w:r w:rsidR="005F677D">
        <w:t xml:space="preserve"> </w:t>
      </w:r>
      <w:r w:rsidR="00C4296C">
        <w:t>in</w:t>
      </w:r>
      <w:r w:rsidR="00022C4E">
        <w:t xml:space="preserve"> </w:t>
      </w:r>
      <w:r w:rsidR="005F677D">
        <w:t xml:space="preserve">the </w:t>
      </w:r>
      <w:r w:rsidR="00C4296C">
        <w:t>Superintendent</w:t>
      </w:r>
      <w:r w:rsidR="00D84FA0">
        <w:t>’</w:t>
      </w:r>
      <w:r w:rsidR="00C4296C">
        <w:t>s</w:t>
      </w:r>
      <w:r w:rsidR="005F677D">
        <w:t xml:space="preserve"> are</w:t>
      </w:r>
      <w:r w:rsidR="00022C4E">
        <w:t>a</w:t>
      </w:r>
      <w:r w:rsidR="00C4296C">
        <w:t xml:space="preserve">. This method of rating </w:t>
      </w:r>
      <w:r w:rsidR="00022C4E">
        <w:t xml:space="preserve">follows the same guidelines as the </w:t>
      </w:r>
      <w:r w:rsidR="00D84FA0">
        <w:t xml:space="preserve">daily </w:t>
      </w:r>
      <w:r w:rsidR="00022C4E">
        <w:t xml:space="preserve">Safety Huddle </w:t>
      </w:r>
      <w:r w:rsidR="00256DB8">
        <w:t xml:space="preserve">rating. </w:t>
      </w:r>
      <w:r w:rsidR="00FA4B46">
        <w:t>If one Huddle member has a ‘C’</w:t>
      </w:r>
      <w:r w:rsidR="00D84FA0">
        <w:t xml:space="preserve"> then</w:t>
      </w:r>
      <w:r w:rsidR="00FA4B46">
        <w:t xml:space="preserve"> the entire </w:t>
      </w:r>
      <w:r w:rsidR="00D84FA0">
        <w:t>H</w:t>
      </w:r>
      <w:r w:rsidR="00FA4B46">
        <w:t xml:space="preserve">uddle has a C; </w:t>
      </w:r>
      <w:r w:rsidR="00D84FA0">
        <w:t>i</w:t>
      </w:r>
      <w:r w:rsidR="00FA4B46">
        <w:t>f all ‘B</w:t>
      </w:r>
      <w:r w:rsidR="00D84FA0">
        <w:t>’</w:t>
      </w:r>
      <w:r w:rsidR="00FA4B46">
        <w:t>s’ then the Huddle scores a ‘B’; and if someone has an ‘A’ and the rest are ‘B</w:t>
      </w:r>
      <w:r w:rsidR="00355A15">
        <w:t>’</w:t>
      </w:r>
      <w:r w:rsidR="00FA4B46">
        <w:t xml:space="preserve">s’ then they have an ‘A’ Day.  </w:t>
      </w:r>
      <w:r w:rsidR="00256DB8">
        <w:t xml:space="preserve"> </w:t>
      </w:r>
      <w:r w:rsidR="00FA4B46">
        <w:br/>
      </w:r>
    </w:p>
    <w:p w14:paraId="7AA95E18" w14:textId="47AD0747" w:rsidR="00FA4B46" w:rsidRPr="00FA4B46" w:rsidRDefault="00FA4B46" w:rsidP="00FA4B46">
      <w:pPr>
        <w:pBdr>
          <w:bottom w:val="single" w:sz="4" w:space="1" w:color="auto"/>
        </w:pBdr>
        <w:jc w:val="center"/>
        <w:rPr>
          <w:b/>
          <w:bCs/>
        </w:rPr>
      </w:pPr>
      <w:r w:rsidRPr="00FA4B46">
        <w:rPr>
          <w:b/>
          <w:bCs/>
        </w:rPr>
        <w:t>Super A</w:t>
      </w:r>
      <w:r w:rsidR="00355A15">
        <w:rPr>
          <w:b/>
          <w:bCs/>
        </w:rPr>
        <w:t>’</w:t>
      </w:r>
      <w:r w:rsidRPr="00FA4B46">
        <w:rPr>
          <w:b/>
          <w:bCs/>
        </w:rPr>
        <w:t>s</w:t>
      </w:r>
    </w:p>
    <w:p w14:paraId="4E8BABE4" w14:textId="2422403B" w:rsidR="00FA4B46" w:rsidRDefault="00831BF7" w:rsidP="00FA4B46">
      <w:r>
        <w:rPr>
          <w:noProof/>
        </w:rPr>
        <w:drawing>
          <wp:anchor distT="0" distB="0" distL="114300" distR="114300" simplePos="0" relativeHeight="251684864" behindDoc="1" locked="0" layoutInCell="1" allowOverlap="1" wp14:anchorId="51AD8589" wp14:editId="1BE0F1EA">
            <wp:simplePos x="0" y="0"/>
            <wp:positionH relativeFrom="column">
              <wp:posOffset>-54610</wp:posOffset>
            </wp:positionH>
            <wp:positionV relativeFrom="paragraph">
              <wp:posOffset>66040</wp:posOffset>
            </wp:positionV>
            <wp:extent cx="1009015" cy="1310640"/>
            <wp:effectExtent l="19050" t="19050" r="19685" b="22860"/>
            <wp:wrapTight wrapText="bothSides">
              <wp:wrapPolygon edited="0">
                <wp:start x="-408" y="-314"/>
                <wp:lineTo x="-408" y="21663"/>
                <wp:lineTo x="21614" y="21663"/>
                <wp:lineTo x="21614" y="-314"/>
                <wp:lineTo x="-408" y="-314"/>
              </wp:wrapPolygon>
            </wp:wrapTight>
            <wp:docPr id="1814010047" name="Picture 10" descr="A clipboard with a picture of a truck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10047" name="Picture 10" descr="A clipboard with a picture of a truck on it&#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305" t="20011" r="31955" b="7659"/>
                    <a:stretch/>
                  </pic:blipFill>
                  <pic:spPr bwMode="auto">
                    <a:xfrm>
                      <a:off x="0" y="0"/>
                      <a:ext cx="1009015" cy="1310640"/>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5420">
        <w:rPr>
          <w:noProof/>
        </w:rPr>
        <w:drawing>
          <wp:anchor distT="0" distB="0" distL="114300" distR="114300" simplePos="0" relativeHeight="251686912" behindDoc="1" locked="0" layoutInCell="1" allowOverlap="1" wp14:anchorId="6CF7AB14" wp14:editId="407B6FFE">
            <wp:simplePos x="0" y="0"/>
            <wp:positionH relativeFrom="column">
              <wp:posOffset>4612640</wp:posOffset>
            </wp:positionH>
            <wp:positionV relativeFrom="paragraph">
              <wp:posOffset>125888</wp:posOffset>
            </wp:positionV>
            <wp:extent cx="1837055" cy="1201420"/>
            <wp:effectExtent l="19050" t="19050" r="10795" b="17780"/>
            <wp:wrapTight wrapText="bothSides">
              <wp:wrapPolygon edited="0">
                <wp:start x="-224" y="-342"/>
                <wp:lineTo x="-224" y="21577"/>
                <wp:lineTo x="21503" y="21577"/>
                <wp:lineTo x="21503" y="-342"/>
                <wp:lineTo x="-224" y="-342"/>
              </wp:wrapPolygon>
            </wp:wrapTight>
            <wp:docPr id="16417820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15013" t="3439" r="29608" b="7122"/>
                    <a:stretch/>
                  </pic:blipFill>
                  <pic:spPr bwMode="auto">
                    <a:xfrm>
                      <a:off x="0" y="0"/>
                      <a:ext cx="1837055" cy="1201420"/>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BB7FD0" w14:textId="1D58742B" w:rsidR="00FA4B46" w:rsidRDefault="00FA4B46" w:rsidP="00295420">
      <w:pPr>
        <w:jc w:val="both"/>
      </w:pPr>
      <w:r w:rsidRPr="00295420">
        <w:t xml:space="preserve">The example above shows the rating with an A* to indicate a ‘Super A’ </w:t>
      </w:r>
      <w:r w:rsidR="00355A15">
        <w:t>D</w:t>
      </w:r>
      <w:r w:rsidRPr="00295420">
        <w:t xml:space="preserve">ay, which </w:t>
      </w:r>
      <w:r>
        <w:t xml:space="preserve">is an A the crew </w:t>
      </w:r>
      <w:r w:rsidR="00831BF7">
        <w:t>considers</w:t>
      </w:r>
      <w:r>
        <w:t xml:space="preserve"> important</w:t>
      </w:r>
      <w:r w:rsidR="00831BF7">
        <w:t>.</w:t>
      </w:r>
      <w:r>
        <w:t xml:space="preserve"> </w:t>
      </w:r>
      <w:r w:rsidR="00831BF7">
        <w:t>It</w:t>
      </w:r>
      <w:r>
        <w:t xml:space="preserve"> is suggested </w:t>
      </w:r>
      <w:r w:rsidR="00355A15">
        <w:t xml:space="preserve">that </w:t>
      </w:r>
      <w:r>
        <w:t xml:space="preserve">they take a picture of the A and place it </w:t>
      </w:r>
      <w:r w:rsidR="00831BF7">
        <w:t>on</w:t>
      </w:r>
      <w:r>
        <w:t xml:space="preserve"> a poster with a brief explanation.</w:t>
      </w:r>
      <w:r w:rsidRPr="00A75525">
        <w:rPr>
          <w:noProof/>
        </w:rPr>
        <w:t xml:space="preserve"> </w:t>
      </w:r>
      <w:r>
        <w:rPr>
          <w:noProof/>
        </w:rPr>
        <w:t>These Super A</w:t>
      </w:r>
      <w:r w:rsidR="00355A15">
        <w:rPr>
          <w:noProof/>
        </w:rPr>
        <w:t>’</w:t>
      </w:r>
      <w:r>
        <w:rPr>
          <w:noProof/>
        </w:rPr>
        <w:t xml:space="preserve">s can be placed on the walls, </w:t>
      </w:r>
      <w:r w:rsidR="00295420">
        <w:rPr>
          <w:noProof/>
        </w:rPr>
        <w:t>on</w:t>
      </w:r>
      <w:r>
        <w:rPr>
          <w:noProof/>
        </w:rPr>
        <w:t xml:space="preserve"> </w:t>
      </w:r>
      <w:r w:rsidR="00295420">
        <w:rPr>
          <w:noProof/>
        </w:rPr>
        <w:t>a clipboard</w:t>
      </w:r>
      <w:r>
        <w:rPr>
          <w:noProof/>
        </w:rPr>
        <w:t xml:space="preserve"> or above the Report Down System chart.</w:t>
      </w:r>
      <w:r w:rsidR="00295420" w:rsidRPr="00295420">
        <w:rPr>
          <w:noProof/>
        </w:rPr>
        <w:t xml:space="preserve"> </w:t>
      </w:r>
    </w:p>
    <w:p w14:paraId="5108C555" w14:textId="458D9956" w:rsidR="002072EC" w:rsidRDefault="002072EC" w:rsidP="006C0E0D"/>
    <w:p w14:paraId="092BF577" w14:textId="577E2E4A" w:rsidR="00295420" w:rsidRDefault="00295420" w:rsidP="00FA4B46">
      <w:pPr>
        <w:pBdr>
          <w:bottom w:val="single" w:sz="4" w:space="1" w:color="auto"/>
        </w:pBdr>
        <w:jc w:val="center"/>
      </w:pPr>
    </w:p>
    <w:p w14:paraId="2A62B88B" w14:textId="4C72D6F2" w:rsidR="00C4296C" w:rsidRPr="00295420" w:rsidRDefault="00FA4B46" w:rsidP="00FA4B46">
      <w:pPr>
        <w:pBdr>
          <w:bottom w:val="single" w:sz="4" w:space="1" w:color="auto"/>
        </w:pBdr>
        <w:jc w:val="center"/>
        <w:rPr>
          <w:b/>
          <w:bCs/>
        </w:rPr>
      </w:pPr>
      <w:r w:rsidRPr="00295420">
        <w:rPr>
          <w:b/>
          <w:bCs/>
        </w:rPr>
        <w:lastRenderedPageBreak/>
        <w:t>Banked A’s</w:t>
      </w:r>
    </w:p>
    <w:p w14:paraId="7011D57F" w14:textId="230F6F3B" w:rsidR="007C31D2" w:rsidRDefault="00043EB0" w:rsidP="00E17198">
      <w:pPr>
        <w:jc w:val="both"/>
      </w:pPr>
      <w:r>
        <w:rPr>
          <w:noProof/>
        </w:rPr>
        <mc:AlternateContent>
          <mc:Choice Requires="wps">
            <w:drawing>
              <wp:anchor distT="0" distB="0" distL="114300" distR="114300" simplePos="0" relativeHeight="251689984" behindDoc="0" locked="0" layoutInCell="1" allowOverlap="1" wp14:anchorId="2EF820EB" wp14:editId="755C0652">
                <wp:simplePos x="0" y="0"/>
                <wp:positionH relativeFrom="column">
                  <wp:posOffset>5459286</wp:posOffset>
                </wp:positionH>
                <wp:positionV relativeFrom="paragraph">
                  <wp:posOffset>35560</wp:posOffset>
                </wp:positionV>
                <wp:extent cx="663469" cy="367510"/>
                <wp:effectExtent l="0" t="0" r="22860" b="13970"/>
                <wp:wrapNone/>
                <wp:docPr id="279237552" name="Oval 1"/>
                <wp:cNvGraphicFramePr/>
                <a:graphic xmlns:a="http://schemas.openxmlformats.org/drawingml/2006/main">
                  <a:graphicData uri="http://schemas.microsoft.com/office/word/2010/wordprocessingShape">
                    <wps:wsp>
                      <wps:cNvSpPr/>
                      <wps:spPr>
                        <a:xfrm>
                          <a:off x="0" y="0"/>
                          <a:ext cx="663469" cy="367510"/>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2D2777" id="Oval 1" o:spid="_x0000_s1026" style="position:absolute;margin-left:429.85pt;margin-top:2.8pt;width:52.25pt;height:28.9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" filled="f" strokecolor="#c00000" strokeweight="1pt">
                <v:stroke joinstyle="miter"/>
              </v:oval>
            </w:pict>
          </mc:Fallback>
        </mc:AlternateContent>
      </w:r>
      <w:r w:rsidR="00894BCB">
        <w:rPr>
          <w:noProof/>
        </w:rPr>
        <w:drawing>
          <wp:anchor distT="0" distB="0" distL="114300" distR="114300" simplePos="0" relativeHeight="251687936" behindDoc="1" locked="0" layoutInCell="1" allowOverlap="1" wp14:anchorId="0A56844C" wp14:editId="5C0FF1E6">
            <wp:simplePos x="0" y="0"/>
            <wp:positionH relativeFrom="column">
              <wp:posOffset>4979035</wp:posOffset>
            </wp:positionH>
            <wp:positionV relativeFrom="paragraph">
              <wp:posOffset>39078</wp:posOffset>
            </wp:positionV>
            <wp:extent cx="1377315" cy="1080135"/>
            <wp:effectExtent l="0" t="0" r="0" b="5715"/>
            <wp:wrapTight wrapText="bothSides">
              <wp:wrapPolygon edited="0">
                <wp:start x="0" y="0"/>
                <wp:lineTo x="0" y="21333"/>
                <wp:lineTo x="21212" y="21333"/>
                <wp:lineTo x="21212" y="0"/>
                <wp:lineTo x="0" y="0"/>
              </wp:wrapPolygon>
            </wp:wrapTight>
            <wp:docPr id="2879846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7315" cy="1080135"/>
                    </a:xfrm>
                    <a:prstGeom prst="rect">
                      <a:avLst/>
                    </a:prstGeom>
                    <a:noFill/>
                  </pic:spPr>
                </pic:pic>
              </a:graphicData>
            </a:graphic>
            <wp14:sizeRelH relativeFrom="margin">
              <wp14:pctWidth>0</wp14:pctWidth>
            </wp14:sizeRelH>
            <wp14:sizeRelV relativeFrom="margin">
              <wp14:pctHeight>0</wp14:pctHeight>
            </wp14:sizeRelV>
          </wp:anchor>
        </w:drawing>
      </w:r>
      <w:r w:rsidR="00295420">
        <w:t>B</w:t>
      </w:r>
      <w:r w:rsidR="002072EC" w:rsidRPr="00295420">
        <w:t xml:space="preserve">anked </w:t>
      </w:r>
      <w:proofErr w:type="gramStart"/>
      <w:r w:rsidR="002072EC" w:rsidRPr="00295420">
        <w:t>A’s</w:t>
      </w:r>
      <w:proofErr w:type="gramEnd"/>
      <w:r w:rsidR="00295420">
        <w:t xml:space="preserve"> are</w:t>
      </w:r>
      <w:r w:rsidR="00A75525" w:rsidRPr="00295420">
        <w:t xml:space="preserve"> when</w:t>
      </w:r>
      <w:r w:rsidR="00A75525">
        <w:t xml:space="preserve"> the</w:t>
      </w:r>
      <w:r w:rsidR="00295420">
        <w:t xml:space="preserve"> crew has</w:t>
      </w:r>
      <w:r w:rsidR="00A75525">
        <w:t xml:space="preserve"> a C Day </w:t>
      </w:r>
      <w:r w:rsidR="00FA4B46">
        <w:t>but</w:t>
      </w:r>
      <w:r w:rsidR="00A75525">
        <w:t xml:space="preserve"> some</w:t>
      </w:r>
      <w:r w:rsidR="00FA4B46">
        <w:t>one</w:t>
      </w:r>
      <w:r w:rsidR="00A75525">
        <w:t xml:space="preserve"> </w:t>
      </w:r>
      <w:r w:rsidR="00295420">
        <w:t xml:space="preserve">also </w:t>
      </w:r>
      <w:r w:rsidR="00A75525">
        <w:t xml:space="preserve">improved Safety (A </w:t>
      </w:r>
      <w:r w:rsidR="00355A15">
        <w:t>D</w:t>
      </w:r>
      <w:r w:rsidR="00A75525">
        <w:t xml:space="preserve">ay) they put the C in the square and a </w:t>
      </w:r>
      <w:r w:rsidR="00D143AE">
        <w:t>slash</w:t>
      </w:r>
      <w:r w:rsidR="00A75525">
        <w:t xml:space="preserve"> in the Banked A circle.  The C </w:t>
      </w:r>
      <w:r w:rsidR="00956498">
        <w:t>overrides</w:t>
      </w:r>
      <w:r w:rsidR="00A75525">
        <w:t xml:space="preserve"> the A</w:t>
      </w:r>
      <w:r w:rsidR="00355A15">
        <w:t>;</w:t>
      </w:r>
      <w:r w:rsidR="00FA4B46">
        <w:t xml:space="preserve"> however,</w:t>
      </w:r>
      <w:r w:rsidR="00A75525">
        <w:t xml:space="preserve"> we do </w:t>
      </w:r>
      <w:r w:rsidR="00D143AE">
        <w:t>not</w:t>
      </w:r>
      <w:r w:rsidR="00A75525">
        <w:t xml:space="preserve"> </w:t>
      </w:r>
      <w:r w:rsidR="00D143AE">
        <w:t>want</w:t>
      </w:r>
      <w:r w:rsidR="00A75525">
        <w:t xml:space="preserve"> to lose the A </w:t>
      </w:r>
      <w:r w:rsidR="00FA4B46">
        <w:t xml:space="preserve">(safety improvement) </w:t>
      </w:r>
      <w:r w:rsidR="00D143AE">
        <w:t>hence</w:t>
      </w:r>
      <w:r w:rsidR="00A75525">
        <w:t xml:space="preserve"> the </w:t>
      </w:r>
      <w:r w:rsidR="00355A15">
        <w:t>B</w:t>
      </w:r>
      <w:r w:rsidR="00956498">
        <w:t>anked</w:t>
      </w:r>
      <w:r w:rsidR="00A75525">
        <w:t xml:space="preserve"> A</w:t>
      </w:r>
      <w:r w:rsidR="00FA4B46">
        <w:t xml:space="preserve">.  </w:t>
      </w:r>
      <w:r w:rsidR="00831BF7">
        <w:t xml:space="preserve">Also, if they have two </w:t>
      </w:r>
      <w:proofErr w:type="gramStart"/>
      <w:r w:rsidR="00831BF7">
        <w:t>A</w:t>
      </w:r>
      <w:r w:rsidR="00355A15">
        <w:t>’</w:t>
      </w:r>
      <w:r w:rsidR="00831BF7">
        <w:t>s</w:t>
      </w:r>
      <w:proofErr w:type="gramEnd"/>
      <w:r w:rsidR="00831BF7">
        <w:t xml:space="preserve"> on one day, one A goes in the box and the second is a </w:t>
      </w:r>
      <w:r w:rsidR="00355A15">
        <w:t>B</w:t>
      </w:r>
      <w:r w:rsidR="00831BF7">
        <w:t xml:space="preserve">anked A. </w:t>
      </w:r>
      <w:r w:rsidR="007C31D2">
        <w:t xml:space="preserve">The reason for this </w:t>
      </w:r>
      <w:r w:rsidR="00355A15">
        <w:t xml:space="preserve">is that </w:t>
      </w:r>
      <w:proofErr w:type="gramStart"/>
      <w:r w:rsidR="00355A15">
        <w:t xml:space="preserve">the </w:t>
      </w:r>
      <w:r w:rsidR="007C31D2">
        <w:t>Banked</w:t>
      </w:r>
      <w:proofErr w:type="gramEnd"/>
      <w:r w:rsidR="007C31D2">
        <w:t xml:space="preserve"> A must </w:t>
      </w:r>
      <w:r w:rsidR="00A75525">
        <w:t xml:space="preserve">always </w:t>
      </w:r>
      <w:r w:rsidR="00355A15">
        <w:t xml:space="preserve">be </w:t>
      </w:r>
      <w:r w:rsidR="00D143AE">
        <w:t>entered</w:t>
      </w:r>
      <w:r w:rsidR="00A75525">
        <w:t xml:space="preserve"> into their A Log</w:t>
      </w:r>
      <w:r w:rsidR="00FA4B46">
        <w:t xml:space="preserve">.  Line management </w:t>
      </w:r>
      <w:r w:rsidR="007C31D2">
        <w:t xml:space="preserve">now has an </w:t>
      </w:r>
      <w:r w:rsidR="00FA4B46">
        <w:t xml:space="preserve">opportunity to positively reinforce the A and </w:t>
      </w:r>
      <w:r w:rsidR="007C31D2">
        <w:t xml:space="preserve">consider if the A </w:t>
      </w:r>
      <w:r w:rsidR="00FA4B46">
        <w:t xml:space="preserve">can </w:t>
      </w:r>
      <w:r w:rsidR="00355A15">
        <w:t xml:space="preserve">be </w:t>
      </w:r>
      <w:r w:rsidR="00FA4B46">
        <w:t>improve</w:t>
      </w:r>
      <w:r w:rsidR="00355A15">
        <w:t>d</w:t>
      </w:r>
      <w:r w:rsidR="00FA4B46">
        <w:t xml:space="preserve">, </w:t>
      </w:r>
      <w:proofErr w:type="gramStart"/>
      <w:r w:rsidR="00FA4B46">
        <w:t>expand</w:t>
      </w:r>
      <w:r w:rsidR="00355A15">
        <w:t>ed</w:t>
      </w:r>
      <w:proofErr w:type="gramEnd"/>
      <w:r w:rsidR="00FA4B46">
        <w:t xml:space="preserve"> or </w:t>
      </w:r>
      <w:r w:rsidR="004226E5">
        <w:t>systemize</w:t>
      </w:r>
      <w:r w:rsidR="00355A15">
        <w:t>d</w:t>
      </w:r>
      <w:r w:rsidR="00FA4B46">
        <w:t>.</w:t>
      </w:r>
      <w:r w:rsidR="002072EC">
        <w:t xml:space="preserve">  </w:t>
      </w:r>
    </w:p>
    <w:p w14:paraId="46318E30" w14:textId="627D531D" w:rsidR="007C31D2" w:rsidRDefault="007C31D2" w:rsidP="006C0E0D"/>
    <w:p w14:paraId="480B0673" w14:textId="123F93ED" w:rsidR="00FA4B46" w:rsidRDefault="00F72ECC" w:rsidP="00E17198">
      <w:pPr>
        <w:jc w:val="both"/>
      </w:pPr>
      <w:r>
        <w:rPr>
          <w:noProof/>
        </w:rPr>
        <w:drawing>
          <wp:anchor distT="0" distB="0" distL="114300" distR="114300" simplePos="0" relativeHeight="251693056" behindDoc="0" locked="0" layoutInCell="1" allowOverlap="1" wp14:anchorId="483E5E06" wp14:editId="3A6B2E4A">
            <wp:simplePos x="0" y="0"/>
            <wp:positionH relativeFrom="column">
              <wp:posOffset>85090</wp:posOffset>
            </wp:positionH>
            <wp:positionV relativeFrom="paragraph">
              <wp:posOffset>992217</wp:posOffset>
            </wp:positionV>
            <wp:extent cx="669959" cy="461627"/>
            <wp:effectExtent l="0" t="0" r="0" b="0"/>
            <wp:wrapNone/>
            <wp:docPr id="1726886362" name="Picture 3" descr="A red oval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886362" name="Picture 3" descr="A red oval with black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9959" cy="461627"/>
                    </a:xfrm>
                    <a:prstGeom prst="rect">
                      <a:avLst/>
                    </a:prstGeom>
                    <a:noFill/>
                  </pic:spPr>
                </pic:pic>
              </a:graphicData>
            </a:graphic>
            <wp14:sizeRelV relativeFrom="margin">
              <wp14:pctHeight>0</wp14:pctHeight>
            </wp14:sizeRelV>
          </wp:anchor>
        </w:drawing>
      </w:r>
      <w:r w:rsidRPr="00295420">
        <w:rPr>
          <w:b/>
          <w:bCs/>
          <w:noProof/>
        </w:rPr>
        <w:drawing>
          <wp:anchor distT="0" distB="0" distL="114300" distR="114300" simplePos="0" relativeHeight="251680768" behindDoc="1" locked="0" layoutInCell="1" allowOverlap="1" wp14:anchorId="5955EC87" wp14:editId="34ADD170">
            <wp:simplePos x="0" y="0"/>
            <wp:positionH relativeFrom="column">
              <wp:posOffset>10795</wp:posOffset>
            </wp:positionH>
            <wp:positionV relativeFrom="paragraph">
              <wp:posOffset>44854</wp:posOffset>
            </wp:positionV>
            <wp:extent cx="1616710" cy="1415415"/>
            <wp:effectExtent l="19050" t="19050" r="21590" b="13335"/>
            <wp:wrapTight wrapText="bothSides">
              <wp:wrapPolygon edited="0">
                <wp:start x="-255" y="-291"/>
                <wp:lineTo x="-255" y="21513"/>
                <wp:lineTo x="21634" y="21513"/>
                <wp:lineTo x="21634" y="-291"/>
                <wp:lineTo x="-255" y="-291"/>
              </wp:wrapPolygon>
            </wp:wrapTight>
            <wp:docPr id="510867269" name="Picture 5" descr="A white board with numbers and lett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867269" name="Picture 5" descr="A white board with numbers and letters on it&#10;&#10;Description automatically generated"/>
                    <pic:cNvPicPr>
                      <a:picLocks noChangeAspect="1" noChangeArrowheads="1"/>
                    </pic:cNvPicPr>
                  </pic:nvPicPr>
                  <pic:blipFill rotWithShape="1">
                    <a:blip r:embed="rId14" cstate="print">
                      <a:grayscl/>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b="5671"/>
                    <a:stretch/>
                  </pic:blipFill>
                  <pic:spPr bwMode="auto">
                    <a:xfrm>
                      <a:off x="0" y="0"/>
                      <a:ext cx="1616710" cy="1415415"/>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6AFE">
        <w:t>So</w:t>
      </w:r>
      <w:r w:rsidR="00FA4B46">
        <w:t>,</w:t>
      </w:r>
      <w:r w:rsidR="00A76AFE">
        <w:t xml:space="preserve"> i</w:t>
      </w:r>
      <w:r w:rsidR="00256DB8">
        <w:t xml:space="preserve">f </w:t>
      </w:r>
      <w:r w:rsidR="002072EC">
        <w:t>one crew in the superintendent area has a</w:t>
      </w:r>
      <w:r w:rsidR="00256DB8">
        <w:t xml:space="preserve"> C</w:t>
      </w:r>
      <w:r w:rsidR="00FA4B46">
        <w:t>,</w:t>
      </w:r>
      <w:r w:rsidR="00256DB8">
        <w:t xml:space="preserve"> </w:t>
      </w:r>
      <w:r w:rsidR="002072EC">
        <w:t xml:space="preserve">then </w:t>
      </w:r>
      <w:r w:rsidR="00355A15">
        <w:t>their</w:t>
      </w:r>
      <w:r w:rsidR="002072EC">
        <w:t xml:space="preserve"> </w:t>
      </w:r>
      <w:r w:rsidR="00A76AFE">
        <w:t xml:space="preserve">entire </w:t>
      </w:r>
      <w:r w:rsidR="002072EC">
        <w:t xml:space="preserve">area is scored as a C </w:t>
      </w:r>
      <w:r w:rsidR="00355A15">
        <w:t>D</w:t>
      </w:r>
      <w:r w:rsidR="002072EC">
        <w:t xml:space="preserve">ay. If all B’s then a B Day, and if an A and all B’s then an </w:t>
      </w:r>
      <w:r w:rsidR="00256DB8">
        <w:t xml:space="preserve">A </w:t>
      </w:r>
      <w:r w:rsidR="002072EC">
        <w:t xml:space="preserve">Day.  </w:t>
      </w:r>
      <w:r w:rsidR="00FA4B46">
        <w:t xml:space="preserve">However, we want to capture the crews’ Banked A’s </w:t>
      </w:r>
      <w:proofErr w:type="gramStart"/>
      <w:r w:rsidR="00FA4B46">
        <w:t xml:space="preserve">on </w:t>
      </w:r>
      <w:r w:rsidR="00355A15">
        <w:t>line</w:t>
      </w:r>
      <w:proofErr w:type="gramEnd"/>
      <w:r w:rsidR="00355A15">
        <w:t xml:space="preserve"> management’s</w:t>
      </w:r>
      <w:r w:rsidR="00FA4B46">
        <w:t xml:space="preserve"> Report Down System chart.</w:t>
      </w:r>
      <w:r w:rsidR="004226E5">
        <w:t xml:space="preserve">  It is also interesting to discuss</w:t>
      </w:r>
      <w:r w:rsidR="001F7F14">
        <w:t xml:space="preserve"> with the crew, their rating rationale</w:t>
      </w:r>
      <w:r w:rsidR="004226E5">
        <w:t xml:space="preserve"> </w:t>
      </w:r>
      <w:r w:rsidR="001F7F14">
        <w:t>when they have a</w:t>
      </w:r>
      <w:r w:rsidR="004226E5">
        <w:t xml:space="preserve"> C that later becomes an A.</w:t>
      </w:r>
      <w:r w:rsidR="001F7F14">
        <w:t xml:space="preserve">  I slipped on the ice outside the shop (C) and put some sand down on the ice (A). Hence</w:t>
      </w:r>
      <w:r w:rsidR="00CA628C">
        <w:t>, a discussion on the different types of A’s</w:t>
      </w:r>
      <w:r w:rsidR="001F7F14">
        <w:t xml:space="preserve"> </w:t>
      </w:r>
      <w:r w:rsidR="00CA628C">
        <w:t>(</w:t>
      </w:r>
      <w:r w:rsidR="001F7F14">
        <w:t xml:space="preserve">a reactive A </w:t>
      </w:r>
      <w:r w:rsidR="00CA628C">
        <w:t>vs</w:t>
      </w:r>
      <w:r w:rsidR="00355A15">
        <w:t>.</w:t>
      </w:r>
      <w:r w:rsidR="00CA628C">
        <w:t xml:space="preserve"> </w:t>
      </w:r>
      <w:r w:rsidR="001F7F14">
        <w:t>a proactive A</w:t>
      </w:r>
      <w:r w:rsidR="00CA628C">
        <w:t>)</w:t>
      </w:r>
      <w:r w:rsidR="001F7F14">
        <w:t>.</w:t>
      </w:r>
    </w:p>
    <w:p w14:paraId="1D39D40F" w14:textId="732CAC26" w:rsidR="00FA4B46" w:rsidRDefault="00894BCB" w:rsidP="006C0E0D">
      <w:r>
        <w:rPr>
          <w:noProof/>
        </w:rPr>
        <w:drawing>
          <wp:anchor distT="0" distB="0" distL="114300" distR="114300" simplePos="0" relativeHeight="251660288" behindDoc="1" locked="0" layoutInCell="1" allowOverlap="1" wp14:anchorId="1D52B058" wp14:editId="62E7861F">
            <wp:simplePos x="0" y="0"/>
            <wp:positionH relativeFrom="column">
              <wp:posOffset>4734560</wp:posOffset>
            </wp:positionH>
            <wp:positionV relativeFrom="paragraph">
              <wp:posOffset>19685</wp:posOffset>
            </wp:positionV>
            <wp:extent cx="1555115" cy="1130935"/>
            <wp:effectExtent l="19050" t="19050" r="26035" b="12065"/>
            <wp:wrapTight wrapText="bothSides">
              <wp:wrapPolygon edited="0">
                <wp:start x="-265" y="-364"/>
                <wp:lineTo x="-265" y="21467"/>
                <wp:lineTo x="21697" y="21467"/>
                <wp:lineTo x="21697" y="-364"/>
                <wp:lineTo x="-265" y="-364"/>
              </wp:wrapPolygon>
            </wp:wrapTight>
            <wp:docPr id="1478093686" name="Picture 2" descr="A diagram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93686" name="Picture 2" descr="A diagram of a chart&#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763" r="6854"/>
                    <a:stretch/>
                  </pic:blipFill>
                  <pic:spPr bwMode="auto">
                    <a:xfrm>
                      <a:off x="0" y="0"/>
                      <a:ext cx="1555115" cy="1130935"/>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483007" w14:textId="1B718110" w:rsidR="002072EC" w:rsidRDefault="00D44CD0" w:rsidP="00E17198">
      <w:pPr>
        <w:jc w:val="both"/>
      </w:pPr>
      <w:r>
        <w:t xml:space="preserve">The same process is </w:t>
      </w:r>
      <w:r w:rsidR="00CA628C">
        <w:t xml:space="preserve">followed by </w:t>
      </w:r>
      <w:r>
        <w:t>the Manager</w:t>
      </w:r>
      <w:r w:rsidR="00CD5861">
        <w:t>, the manager</w:t>
      </w:r>
      <w:r>
        <w:t xml:space="preserve"> checks the superintendents</w:t>
      </w:r>
      <w:r w:rsidR="00355A15">
        <w:t>’</w:t>
      </w:r>
      <w:r>
        <w:t xml:space="preserve"> charts and fills in the Report Down System Chart for the Mine department. The </w:t>
      </w:r>
      <w:r w:rsidR="002072EC">
        <w:t xml:space="preserve">simple </w:t>
      </w:r>
      <w:r>
        <w:t xml:space="preserve">example to the right illustrates </w:t>
      </w:r>
      <w:r w:rsidR="00355A15">
        <w:t>a</w:t>
      </w:r>
      <w:r>
        <w:t xml:space="preserve"> mine manager</w:t>
      </w:r>
      <w:r w:rsidR="00355A15">
        <w:t xml:space="preserve"> who has</w:t>
      </w:r>
      <w:r>
        <w:t xml:space="preserve"> three superintendents. If one superintendent has a C </w:t>
      </w:r>
      <w:proofErr w:type="gramStart"/>
      <w:r w:rsidR="00357154">
        <w:t>Day</w:t>
      </w:r>
      <w:proofErr w:type="gramEnd"/>
      <w:r w:rsidR="00357154">
        <w:t xml:space="preserve"> </w:t>
      </w:r>
      <w:r>
        <w:t>the Mine Department rates themselves as having a C Day.</w:t>
      </w:r>
      <w:r w:rsidR="00357154">
        <w:t xml:space="preserve"> </w:t>
      </w:r>
    </w:p>
    <w:p w14:paraId="49C5641D" w14:textId="518128CD" w:rsidR="002072EC" w:rsidRDefault="002072EC" w:rsidP="006C0E0D"/>
    <w:p w14:paraId="3CE6DB58" w14:textId="25CB1F78" w:rsidR="007C2762" w:rsidRDefault="00357154" w:rsidP="00E17198">
      <w:pPr>
        <w:jc w:val="both"/>
      </w:pPr>
      <w:r>
        <w:t>The Report Down System charts tend to be plasticized or laminated and</w:t>
      </w:r>
      <w:r w:rsidR="004E3575">
        <w:t xml:space="preserve"> posted </w:t>
      </w:r>
      <w:r>
        <w:t xml:space="preserve">on the door of the Superintendents and Managers </w:t>
      </w:r>
      <w:r w:rsidR="00355A15">
        <w:t>using</w:t>
      </w:r>
      <w:r>
        <w:t xml:space="preserve"> Velcro.</w:t>
      </w:r>
      <w:r w:rsidR="002072EC">
        <w:t xml:space="preserve">  </w:t>
      </w:r>
      <w:r w:rsidR="00355A15">
        <w:t>In t</w:t>
      </w:r>
      <w:r>
        <w:t>he next example</w:t>
      </w:r>
      <w:r w:rsidR="00355A15">
        <w:t>,</w:t>
      </w:r>
      <w:r>
        <w:t xml:space="preserve"> you can see the Report Down System Chart on the manager</w:t>
      </w:r>
      <w:r w:rsidR="00355A15">
        <w:t>’</w:t>
      </w:r>
      <w:r>
        <w:t xml:space="preserve">s door </w:t>
      </w:r>
      <w:r w:rsidR="00355A15">
        <w:t>showing</w:t>
      </w:r>
      <w:r>
        <w:t xml:space="preserve"> the crews’ rating and not the superintendents. This demonstrates that the Mill Manager Simon goes out to the Mill’s control every day and collects the Crews Safe Day Chart rating himself. Of course, if an ‘A’ on a Safe Day Chart, Simon addresses the crew’s A </w:t>
      </w:r>
      <w:r w:rsidR="00355A15">
        <w:t>L</w:t>
      </w:r>
      <w:r>
        <w:t xml:space="preserve">og appropriately.  Please note that Simon puts a little crib note by the </w:t>
      </w:r>
      <w:proofErr w:type="gramStart"/>
      <w:r>
        <w:t>A</w:t>
      </w:r>
      <w:r w:rsidR="00355A15">
        <w:t>’</w:t>
      </w:r>
      <w:r>
        <w:t>s</w:t>
      </w:r>
      <w:proofErr w:type="gramEnd"/>
      <w:r>
        <w:t xml:space="preserve"> on his chart.</w:t>
      </w:r>
      <w:r w:rsidR="002072EC">
        <w:t xml:space="preserve">  </w:t>
      </w:r>
    </w:p>
    <w:p w14:paraId="547ECCA8" w14:textId="7C53E02B" w:rsidR="007C2762" w:rsidRDefault="007C2762" w:rsidP="006C0E0D"/>
    <w:p w14:paraId="12663F83" w14:textId="6FB5A014" w:rsidR="00CA628C" w:rsidRDefault="007C31D2" w:rsidP="00E17198">
      <w:pPr>
        <w:jc w:val="both"/>
      </w:pPr>
      <w:r>
        <w:rPr>
          <w:noProof/>
        </w:rPr>
        <w:drawing>
          <wp:anchor distT="0" distB="0" distL="114300" distR="114300" simplePos="0" relativeHeight="251694080" behindDoc="1" locked="0" layoutInCell="1" allowOverlap="1" wp14:anchorId="6B1AA417" wp14:editId="5929F137">
            <wp:simplePos x="0" y="0"/>
            <wp:positionH relativeFrom="column">
              <wp:posOffset>4769801</wp:posOffset>
            </wp:positionH>
            <wp:positionV relativeFrom="paragraph">
              <wp:posOffset>665404</wp:posOffset>
            </wp:positionV>
            <wp:extent cx="1585595" cy="955040"/>
            <wp:effectExtent l="19050" t="19050" r="14605" b="16510"/>
            <wp:wrapTight wrapText="bothSides">
              <wp:wrapPolygon edited="0">
                <wp:start x="-260" y="-431"/>
                <wp:lineTo x="-260" y="21543"/>
                <wp:lineTo x="21539" y="21543"/>
                <wp:lineTo x="21539" y="-431"/>
                <wp:lineTo x="-260" y="-431"/>
              </wp:wrapPolygon>
            </wp:wrapTight>
            <wp:docPr id="1224596522" name="Picture 4"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596522" name="Picture 4" descr="A diagram of a diagram of a diagram&#10;&#10;Description automatically generated with medium confidence"/>
                    <pic:cNvPicPr>
                      <a:picLocks noChangeAspect="1" noChangeArrowheads="1"/>
                    </pic:cNvPicPr>
                  </pic:nvPicPr>
                  <pic:blipFill rotWithShape="1">
                    <a:blip r:embed="rId17">
                      <a:extLst>
                        <a:ext uri="{28A0092B-C50C-407E-A947-70E740481C1C}">
                          <a14:useLocalDpi xmlns:a14="http://schemas.microsoft.com/office/drawing/2010/main" val="0"/>
                        </a:ext>
                      </a:extLst>
                    </a:blip>
                    <a:srcRect l="17828" t="8680" r="19665" b="24209"/>
                    <a:stretch/>
                  </pic:blipFill>
                  <pic:spPr bwMode="auto">
                    <a:xfrm>
                      <a:off x="0" y="0"/>
                      <a:ext cx="1585595" cy="955040"/>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36695BE5" wp14:editId="7D46E589">
            <wp:simplePos x="0" y="0"/>
            <wp:positionH relativeFrom="column">
              <wp:posOffset>45085</wp:posOffset>
            </wp:positionH>
            <wp:positionV relativeFrom="paragraph">
              <wp:posOffset>6350</wp:posOffset>
            </wp:positionV>
            <wp:extent cx="2032635" cy="1573530"/>
            <wp:effectExtent l="19050" t="19050" r="24765" b="26670"/>
            <wp:wrapTight wrapText="bothSides">
              <wp:wrapPolygon edited="0">
                <wp:start x="-202" y="-262"/>
                <wp:lineTo x="-202" y="21705"/>
                <wp:lineTo x="21661" y="21705"/>
                <wp:lineTo x="21661" y="-262"/>
                <wp:lineTo x="-202" y="-262"/>
              </wp:wrapPolygon>
            </wp:wrapTight>
            <wp:docPr id="11654172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2635" cy="157353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r w:rsidR="002072EC">
        <w:t xml:space="preserve">At first, this </w:t>
      </w:r>
      <w:r w:rsidR="007C2762">
        <w:t xml:space="preserve">procedure </w:t>
      </w:r>
      <w:r w:rsidR="002072EC">
        <w:t>is very regimented but over time the manner is less important</w:t>
      </w:r>
      <w:r w:rsidR="00355A15">
        <w:t>;</w:t>
      </w:r>
      <w:r w:rsidR="002072EC">
        <w:t xml:space="preserve"> however</w:t>
      </w:r>
      <w:r w:rsidR="007C2762">
        <w:t>,</w:t>
      </w:r>
      <w:r w:rsidR="002072EC">
        <w:t xml:space="preserve"> the </w:t>
      </w:r>
      <w:r w:rsidR="007C2762">
        <w:t xml:space="preserve">technique </w:t>
      </w:r>
      <w:r w:rsidR="002072EC">
        <w:t xml:space="preserve">of positive reinforcement becomes paramount.  </w:t>
      </w:r>
      <w:r w:rsidR="007C2762">
        <w:t>L</w:t>
      </w:r>
      <w:r w:rsidR="002072EC">
        <w:t xml:space="preserve">ine management </w:t>
      </w:r>
      <w:r w:rsidR="007C2762">
        <w:t>assists</w:t>
      </w:r>
      <w:r w:rsidR="002072EC">
        <w:t xml:space="preserve"> the crews in ‘shaping</w:t>
      </w:r>
      <w:r w:rsidR="007C2762">
        <w:t>’</w:t>
      </w:r>
      <w:r w:rsidR="002072EC">
        <w:t xml:space="preserve"> their </w:t>
      </w:r>
      <w:r w:rsidR="007C2762">
        <w:t xml:space="preserve">reasons for their </w:t>
      </w:r>
      <w:proofErr w:type="gramStart"/>
      <w:r w:rsidR="002072EC">
        <w:t>A’s</w:t>
      </w:r>
      <w:proofErr w:type="gramEnd"/>
      <w:r w:rsidR="007C2762">
        <w:t xml:space="preserve"> by their initials or comments</w:t>
      </w:r>
      <w:r w:rsidR="002072EC">
        <w:t xml:space="preserve"> </w:t>
      </w:r>
      <w:r w:rsidR="007C2762">
        <w:t>in the A Logs.</w:t>
      </w:r>
      <w:r w:rsidR="00CA628C">
        <w:t xml:space="preserve"> </w:t>
      </w:r>
      <w:r>
        <w:t>Therefore,</w:t>
      </w:r>
      <w:r w:rsidR="00CA628C">
        <w:t xml:space="preserve"> introducing the various types of A that the crew should be considering.  These A’s can be reactive, proactive, </w:t>
      </w:r>
      <w:r w:rsidR="00F72ECC">
        <w:t xml:space="preserve">on </w:t>
      </w:r>
      <w:r w:rsidR="00CA628C">
        <w:t>days off, at home or in the community, created b</w:t>
      </w:r>
      <w:r w:rsidR="00355A15">
        <w:t>y</w:t>
      </w:r>
      <w:r w:rsidR="00CA628C">
        <w:t xml:space="preserve"> working with their cross-shift, interdepartmental A</w:t>
      </w:r>
      <w:r w:rsidR="00355A15">
        <w:t>’</w:t>
      </w:r>
      <w:r w:rsidR="00CA628C">
        <w:t xml:space="preserve">s, expanding and improving </w:t>
      </w:r>
      <w:r w:rsidR="00355A15">
        <w:t xml:space="preserve">an </w:t>
      </w:r>
      <w:r w:rsidR="00CA628C">
        <w:t>A among the crews, etc.</w:t>
      </w:r>
      <w:r w:rsidR="00CA628C" w:rsidRPr="00CA628C">
        <w:rPr>
          <w:noProof/>
        </w:rPr>
        <w:t xml:space="preserve"> </w:t>
      </w:r>
    </w:p>
    <w:p w14:paraId="36A301F4" w14:textId="627C2307" w:rsidR="00CA628C" w:rsidRDefault="00CA628C" w:rsidP="006C0E0D"/>
    <w:p w14:paraId="6324567F" w14:textId="4923800C" w:rsidR="00D44CD0" w:rsidRDefault="00894BCB" w:rsidP="00E17198">
      <w:pPr>
        <w:jc w:val="both"/>
      </w:pPr>
      <w:r>
        <w:rPr>
          <w:noProof/>
        </w:rPr>
        <w:drawing>
          <wp:anchor distT="0" distB="0" distL="114300" distR="114300" simplePos="0" relativeHeight="251697152" behindDoc="0" locked="0" layoutInCell="1" allowOverlap="1" wp14:anchorId="0B04FD0C" wp14:editId="71F41FD4">
            <wp:simplePos x="0" y="0"/>
            <wp:positionH relativeFrom="column">
              <wp:posOffset>5459630</wp:posOffset>
            </wp:positionH>
            <wp:positionV relativeFrom="paragraph">
              <wp:posOffset>891859</wp:posOffset>
            </wp:positionV>
            <wp:extent cx="870606" cy="411233"/>
            <wp:effectExtent l="0" t="0" r="5715" b="8255"/>
            <wp:wrapNone/>
            <wp:docPr id="6456145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0606" cy="411233"/>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207F9AE0" wp14:editId="0B0555AC">
            <wp:simplePos x="0" y="0"/>
            <wp:positionH relativeFrom="column">
              <wp:posOffset>4735195</wp:posOffset>
            </wp:positionH>
            <wp:positionV relativeFrom="paragraph">
              <wp:posOffset>10598</wp:posOffset>
            </wp:positionV>
            <wp:extent cx="1650365" cy="1290320"/>
            <wp:effectExtent l="19050" t="19050" r="26035" b="24130"/>
            <wp:wrapTight wrapText="bothSides">
              <wp:wrapPolygon edited="0">
                <wp:start x="-249" y="-319"/>
                <wp:lineTo x="-249" y="21685"/>
                <wp:lineTo x="21691" y="21685"/>
                <wp:lineTo x="21691" y="-319"/>
                <wp:lineTo x="-249" y="-319"/>
              </wp:wrapPolygon>
            </wp:wrapTight>
            <wp:docPr id="61362091" name="Picture 12" descr="A person wearing a hard hat writing on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2091" name="Picture 12" descr="A person wearing a hard hat writing on a white boar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0365" cy="129032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357154">
        <w:t>The size</w:t>
      </w:r>
      <w:r w:rsidR="007C2762">
        <w:t xml:space="preserve"> of the organization</w:t>
      </w:r>
      <w:r w:rsidR="00357154">
        <w:t>, shift rotations</w:t>
      </w:r>
      <w:r w:rsidR="007C2762">
        <w:t>,</w:t>
      </w:r>
      <w:r w:rsidR="00357154">
        <w:t xml:space="preserve"> and location </w:t>
      </w:r>
      <w:r w:rsidR="007C2762">
        <w:t xml:space="preserve">of the operation </w:t>
      </w:r>
      <w:r w:rsidR="00357154">
        <w:t>can be challenging</w:t>
      </w:r>
      <w:r w:rsidR="00355A15">
        <w:t>;</w:t>
      </w:r>
      <w:r w:rsidR="00357154">
        <w:t xml:space="preserve"> however, there are various ways of addressing the</w:t>
      </w:r>
      <w:r w:rsidR="00355A15">
        <w:t>se situations</w:t>
      </w:r>
      <w:r w:rsidR="00357154">
        <w:t xml:space="preserve">. </w:t>
      </w:r>
      <w:r w:rsidR="00BE1515">
        <w:t xml:space="preserve">At Newmont’s </w:t>
      </w:r>
      <w:r w:rsidR="004E3575">
        <w:t xml:space="preserve">large </w:t>
      </w:r>
      <w:r w:rsidR="00BE1515">
        <w:t>C</w:t>
      </w:r>
      <w:r w:rsidR="004E3575">
        <w:t xml:space="preserve">arlin Nevada </w:t>
      </w:r>
      <w:r w:rsidR="00BE1515">
        <w:t xml:space="preserve">Operations, we had two large maintenance shops, so we had to update two large Report Down System Boards which were many miles apart.  Today we can easily record and share information </w:t>
      </w:r>
      <w:r w:rsidR="00C436EF">
        <w:t xml:space="preserve">with </w:t>
      </w:r>
      <w:r w:rsidR="007C2762">
        <w:t>our cell phone cameras</w:t>
      </w:r>
      <w:r w:rsidR="00355A15">
        <w:t>;</w:t>
      </w:r>
      <w:r w:rsidR="00BE1515">
        <w:t xml:space="preserve"> however, it is critical we keep the ‘ratings’ on these boards up to date.  In this operation, we trained an expeditor </w:t>
      </w:r>
      <w:r w:rsidR="007C2762">
        <w:t xml:space="preserve">to be a </w:t>
      </w:r>
      <w:r w:rsidR="00BE1515">
        <w:t xml:space="preserve">PASS </w:t>
      </w:r>
      <w:r w:rsidR="007C2762">
        <w:t>L</w:t>
      </w:r>
      <w:r w:rsidR="00BE1515">
        <w:t>eader</w:t>
      </w:r>
      <w:r w:rsidR="007C2762">
        <w:t xml:space="preserve"> and he</w:t>
      </w:r>
      <w:r w:rsidR="00BE1515">
        <w:t xml:space="preserve"> kept the Report Down System Board up to date as he visited all the maintenance areas/shops every day.  </w:t>
      </w:r>
      <w:r w:rsidR="00C436EF">
        <w:t>Pl</w:t>
      </w:r>
      <w:r w:rsidR="00BE1515">
        <w:t xml:space="preserve">ease note they had a box at the lower right that had the running total of </w:t>
      </w:r>
      <w:proofErr w:type="gramStart"/>
      <w:r w:rsidR="00BE1515">
        <w:t>A’s</w:t>
      </w:r>
      <w:proofErr w:type="gramEnd"/>
      <w:r w:rsidR="00BE1515">
        <w:t xml:space="preserve"> for the month (69 A</w:t>
      </w:r>
      <w:r w:rsidR="001949AF">
        <w:t>’</w:t>
      </w:r>
      <w:r w:rsidR="00BE1515">
        <w:t>s)</w:t>
      </w:r>
      <w:r w:rsidR="004E3575">
        <w:t xml:space="preserve"> and the Banked A</w:t>
      </w:r>
      <w:r w:rsidR="001949AF">
        <w:t>’s</w:t>
      </w:r>
      <w:r w:rsidR="004E3575">
        <w:t xml:space="preserve"> </w:t>
      </w:r>
      <w:r w:rsidR="00C436EF">
        <w:t xml:space="preserve">are </w:t>
      </w:r>
      <w:r w:rsidR="004E3575">
        <w:t xml:space="preserve">in the bottom </w:t>
      </w:r>
      <w:r w:rsidR="00B65E84">
        <w:t>left-hand</w:t>
      </w:r>
      <w:r w:rsidR="004E3575">
        <w:t xml:space="preserve"> corner.</w:t>
      </w:r>
    </w:p>
    <w:p w14:paraId="6A349F1D" w14:textId="4A78B971" w:rsidR="00B65E84" w:rsidRPr="00D840C6" w:rsidRDefault="00B65E84" w:rsidP="00B65E84">
      <w:pPr>
        <w:pStyle w:val="NormalWeb"/>
        <w:pBdr>
          <w:bottom w:val="single" w:sz="4" w:space="1" w:color="auto"/>
        </w:pBdr>
        <w:jc w:val="center"/>
        <w:rPr>
          <w:b/>
          <w:bCs/>
          <w:sz w:val="22"/>
          <w:szCs w:val="22"/>
        </w:rPr>
      </w:pPr>
      <w:r w:rsidRPr="00D840C6">
        <w:rPr>
          <w:b/>
          <w:bCs/>
          <w:sz w:val="22"/>
          <w:szCs w:val="22"/>
        </w:rPr>
        <w:t>The Checks and Balances</w:t>
      </w:r>
    </w:p>
    <w:p w14:paraId="7F9096B2" w14:textId="36429D30" w:rsidR="00B65E84" w:rsidRPr="00D840C6" w:rsidRDefault="00B65E84" w:rsidP="00E17198">
      <w:pPr>
        <w:pStyle w:val="NormalWeb"/>
        <w:spacing w:before="0" w:beforeAutospacing="0" w:after="0" w:afterAutospacing="0"/>
        <w:jc w:val="both"/>
        <w:rPr>
          <w:sz w:val="22"/>
          <w:szCs w:val="22"/>
        </w:rPr>
      </w:pPr>
      <w:r w:rsidRPr="00D840C6">
        <w:rPr>
          <w:sz w:val="22"/>
          <w:szCs w:val="22"/>
        </w:rPr>
        <w:t>Ensuring that the charts are complete</w:t>
      </w:r>
      <w:r w:rsidR="001949AF">
        <w:rPr>
          <w:sz w:val="22"/>
          <w:szCs w:val="22"/>
        </w:rPr>
        <w:t>d</w:t>
      </w:r>
      <w:r w:rsidRPr="00D840C6">
        <w:rPr>
          <w:sz w:val="22"/>
          <w:szCs w:val="22"/>
        </w:rPr>
        <w:t xml:space="preserve"> in a timely fashion every day:  Obviously, the Manager’s Chart cannot be filled until the Superintendents have checked on the crews</w:t>
      </w:r>
      <w:r w:rsidR="001949AF">
        <w:rPr>
          <w:sz w:val="22"/>
          <w:szCs w:val="22"/>
        </w:rPr>
        <w:t>’</w:t>
      </w:r>
      <w:r w:rsidRPr="00D840C6">
        <w:rPr>
          <w:sz w:val="22"/>
          <w:szCs w:val="22"/>
        </w:rPr>
        <w:t xml:space="preserve"> Safe Day Charts and filled in their Report Down System Chart.  When I first implemented this at the Sullivan Mine</w:t>
      </w:r>
      <w:r w:rsidR="00CB4448" w:rsidRPr="00D840C6">
        <w:rPr>
          <w:sz w:val="22"/>
          <w:szCs w:val="22"/>
        </w:rPr>
        <w:t xml:space="preserve"> </w:t>
      </w:r>
      <w:r w:rsidRPr="00D840C6">
        <w:rPr>
          <w:sz w:val="22"/>
          <w:szCs w:val="22"/>
        </w:rPr>
        <w:t>in the 1980s, the mine manager</w:t>
      </w:r>
      <w:r w:rsidR="00CB4448" w:rsidRPr="00D840C6">
        <w:rPr>
          <w:sz w:val="22"/>
          <w:szCs w:val="22"/>
        </w:rPr>
        <w:t>,</w:t>
      </w:r>
      <w:r w:rsidRPr="00D840C6">
        <w:rPr>
          <w:sz w:val="22"/>
          <w:szCs w:val="22"/>
        </w:rPr>
        <w:t xml:space="preserve"> </w:t>
      </w:r>
      <w:r w:rsidR="00CB4448" w:rsidRPr="00D840C6">
        <w:rPr>
          <w:sz w:val="22"/>
          <w:szCs w:val="22"/>
        </w:rPr>
        <w:t>Jim Greenha</w:t>
      </w:r>
      <w:r w:rsidR="004A5A4C" w:rsidRPr="00D840C6">
        <w:rPr>
          <w:sz w:val="22"/>
          <w:szCs w:val="22"/>
        </w:rPr>
        <w:t>l</w:t>
      </w:r>
      <w:r w:rsidR="00CB4448" w:rsidRPr="00D840C6">
        <w:rPr>
          <w:sz w:val="22"/>
          <w:szCs w:val="22"/>
        </w:rPr>
        <w:t xml:space="preserve">gh, </w:t>
      </w:r>
      <w:r w:rsidRPr="00D840C6">
        <w:rPr>
          <w:sz w:val="22"/>
          <w:szCs w:val="22"/>
        </w:rPr>
        <w:t>would check the charts first t</w:t>
      </w:r>
      <w:r w:rsidR="00CB4448" w:rsidRPr="00D840C6">
        <w:rPr>
          <w:sz w:val="22"/>
          <w:szCs w:val="22"/>
        </w:rPr>
        <w:t>hing</w:t>
      </w:r>
      <w:r w:rsidRPr="00D840C6">
        <w:rPr>
          <w:sz w:val="22"/>
          <w:szCs w:val="22"/>
        </w:rPr>
        <w:t xml:space="preserve"> in the morning</w:t>
      </w:r>
      <w:r w:rsidR="001949AF">
        <w:rPr>
          <w:sz w:val="22"/>
          <w:szCs w:val="22"/>
        </w:rPr>
        <w:t>;</w:t>
      </w:r>
      <w:r w:rsidRPr="00D840C6">
        <w:rPr>
          <w:sz w:val="22"/>
          <w:szCs w:val="22"/>
        </w:rPr>
        <w:t xml:space="preserve"> therefore</w:t>
      </w:r>
      <w:r w:rsidR="001949AF">
        <w:rPr>
          <w:sz w:val="22"/>
          <w:szCs w:val="22"/>
        </w:rPr>
        <w:t>,</w:t>
      </w:r>
      <w:r w:rsidRPr="00D840C6">
        <w:rPr>
          <w:sz w:val="22"/>
          <w:szCs w:val="22"/>
        </w:rPr>
        <w:t xml:space="preserve"> everyone had their </w:t>
      </w:r>
      <w:r w:rsidR="004A5A4C" w:rsidRPr="00D840C6">
        <w:rPr>
          <w:sz w:val="22"/>
          <w:szCs w:val="22"/>
        </w:rPr>
        <w:t>c</w:t>
      </w:r>
      <w:r w:rsidRPr="00D840C6">
        <w:rPr>
          <w:sz w:val="22"/>
          <w:szCs w:val="22"/>
        </w:rPr>
        <w:t xml:space="preserve">harts completed and positive reinforcement </w:t>
      </w:r>
      <w:r w:rsidR="007C31D2" w:rsidRPr="00D840C6">
        <w:rPr>
          <w:sz w:val="22"/>
          <w:szCs w:val="22"/>
        </w:rPr>
        <w:t>had already been</w:t>
      </w:r>
      <w:r w:rsidRPr="00D840C6">
        <w:rPr>
          <w:sz w:val="22"/>
          <w:szCs w:val="22"/>
        </w:rPr>
        <w:t xml:space="preserve"> given </w:t>
      </w:r>
      <w:r w:rsidR="00CB4448" w:rsidRPr="00D840C6">
        <w:rPr>
          <w:sz w:val="22"/>
          <w:szCs w:val="22"/>
        </w:rPr>
        <w:t>when</w:t>
      </w:r>
      <w:r w:rsidRPr="00D840C6">
        <w:rPr>
          <w:sz w:val="22"/>
          <w:szCs w:val="22"/>
        </w:rPr>
        <w:t xml:space="preserve"> appropriate. </w:t>
      </w:r>
    </w:p>
    <w:p w14:paraId="2B38FED5" w14:textId="77777777" w:rsidR="000318A4" w:rsidRPr="00D840C6" w:rsidRDefault="000318A4" w:rsidP="000318A4">
      <w:pPr>
        <w:pStyle w:val="NormalWeb"/>
        <w:spacing w:before="0" w:beforeAutospacing="0" w:after="0" w:afterAutospacing="0"/>
        <w:rPr>
          <w:sz w:val="22"/>
          <w:szCs w:val="22"/>
        </w:rPr>
      </w:pPr>
    </w:p>
    <w:p w14:paraId="72F34BCD" w14:textId="05523B31" w:rsidR="00BE1515" w:rsidRPr="00D840C6" w:rsidRDefault="00CB4448" w:rsidP="00E17198">
      <w:pPr>
        <w:pStyle w:val="NormalWeb"/>
        <w:spacing w:before="0" w:beforeAutospacing="0" w:after="0" w:afterAutospacing="0"/>
        <w:jc w:val="both"/>
        <w:rPr>
          <w:sz w:val="22"/>
          <w:szCs w:val="22"/>
        </w:rPr>
      </w:pPr>
      <w:r w:rsidRPr="00D840C6">
        <w:rPr>
          <w:sz w:val="22"/>
          <w:szCs w:val="22"/>
        </w:rPr>
        <w:t xml:space="preserve">We need to ensure that </w:t>
      </w:r>
      <w:r w:rsidR="000318A4" w:rsidRPr="00D840C6">
        <w:rPr>
          <w:sz w:val="22"/>
          <w:szCs w:val="22"/>
        </w:rPr>
        <w:t xml:space="preserve">all the </w:t>
      </w:r>
      <w:r w:rsidRPr="00D840C6">
        <w:rPr>
          <w:sz w:val="22"/>
          <w:szCs w:val="22"/>
        </w:rPr>
        <w:t xml:space="preserve">Safe Day Chart ratings are </w:t>
      </w:r>
      <w:r w:rsidR="00B65E84" w:rsidRPr="00D840C6">
        <w:rPr>
          <w:sz w:val="22"/>
          <w:szCs w:val="22"/>
        </w:rPr>
        <w:t xml:space="preserve">collected and </w:t>
      </w:r>
      <w:r w:rsidRPr="00D840C6">
        <w:rPr>
          <w:sz w:val="22"/>
          <w:szCs w:val="22"/>
        </w:rPr>
        <w:t xml:space="preserve">the </w:t>
      </w:r>
      <w:proofErr w:type="gramStart"/>
      <w:r w:rsidRPr="00D840C6">
        <w:rPr>
          <w:sz w:val="22"/>
          <w:szCs w:val="22"/>
        </w:rPr>
        <w:t>A</w:t>
      </w:r>
      <w:r w:rsidR="001949AF">
        <w:rPr>
          <w:sz w:val="22"/>
          <w:szCs w:val="22"/>
        </w:rPr>
        <w:t>’</w:t>
      </w:r>
      <w:r w:rsidRPr="00D840C6">
        <w:rPr>
          <w:sz w:val="22"/>
          <w:szCs w:val="22"/>
        </w:rPr>
        <w:t>s</w:t>
      </w:r>
      <w:proofErr w:type="gramEnd"/>
      <w:r w:rsidRPr="00D840C6">
        <w:rPr>
          <w:sz w:val="22"/>
          <w:szCs w:val="22"/>
        </w:rPr>
        <w:t xml:space="preserve"> are addressed appropriately through the A </w:t>
      </w:r>
      <w:r w:rsidR="001949AF">
        <w:rPr>
          <w:sz w:val="22"/>
          <w:szCs w:val="22"/>
        </w:rPr>
        <w:t>L</w:t>
      </w:r>
      <w:r w:rsidRPr="00D840C6">
        <w:rPr>
          <w:sz w:val="22"/>
          <w:szCs w:val="22"/>
        </w:rPr>
        <w:t>ogs.</w:t>
      </w:r>
      <w:r w:rsidR="00B65E84" w:rsidRPr="00D840C6">
        <w:rPr>
          <w:sz w:val="22"/>
          <w:szCs w:val="22"/>
        </w:rPr>
        <w:t xml:space="preserve">  The </w:t>
      </w:r>
      <w:r w:rsidR="004A5A4C" w:rsidRPr="00D840C6">
        <w:rPr>
          <w:sz w:val="22"/>
          <w:szCs w:val="22"/>
        </w:rPr>
        <w:t xml:space="preserve">validity of the A’s can be </w:t>
      </w:r>
      <w:r w:rsidR="00BE1515" w:rsidRPr="00D840C6">
        <w:rPr>
          <w:sz w:val="22"/>
          <w:szCs w:val="22"/>
        </w:rPr>
        <w:t>audit</w:t>
      </w:r>
      <w:r w:rsidR="004A5A4C" w:rsidRPr="00D840C6">
        <w:rPr>
          <w:sz w:val="22"/>
          <w:szCs w:val="22"/>
        </w:rPr>
        <w:t>ed by</w:t>
      </w:r>
      <w:r w:rsidR="00BE1515" w:rsidRPr="00D840C6">
        <w:rPr>
          <w:sz w:val="22"/>
          <w:szCs w:val="22"/>
        </w:rPr>
        <w:t xml:space="preserve"> </w:t>
      </w:r>
      <w:r w:rsidR="004A5A4C" w:rsidRPr="00D840C6">
        <w:rPr>
          <w:sz w:val="22"/>
          <w:szCs w:val="22"/>
        </w:rPr>
        <w:t xml:space="preserve">comparing </w:t>
      </w:r>
      <w:r w:rsidR="00BE1515" w:rsidRPr="00D840C6">
        <w:rPr>
          <w:sz w:val="22"/>
          <w:szCs w:val="22"/>
        </w:rPr>
        <w:t xml:space="preserve">the number of A </w:t>
      </w:r>
      <w:r w:rsidR="001949AF">
        <w:rPr>
          <w:sz w:val="22"/>
          <w:szCs w:val="22"/>
        </w:rPr>
        <w:t>D</w:t>
      </w:r>
      <w:r w:rsidR="00B65E84" w:rsidRPr="00D840C6">
        <w:rPr>
          <w:sz w:val="22"/>
          <w:szCs w:val="22"/>
        </w:rPr>
        <w:t xml:space="preserve">ays </w:t>
      </w:r>
      <w:r w:rsidR="004A5A4C" w:rsidRPr="00D840C6">
        <w:rPr>
          <w:sz w:val="22"/>
          <w:szCs w:val="22"/>
        </w:rPr>
        <w:t xml:space="preserve">collected through the Report Down System </w:t>
      </w:r>
      <w:r w:rsidR="00B65E84" w:rsidRPr="00D840C6">
        <w:rPr>
          <w:sz w:val="22"/>
          <w:szCs w:val="22"/>
        </w:rPr>
        <w:t xml:space="preserve">and </w:t>
      </w:r>
      <w:r w:rsidR="004A5A4C" w:rsidRPr="00D840C6">
        <w:rPr>
          <w:sz w:val="22"/>
          <w:szCs w:val="22"/>
        </w:rPr>
        <w:t>the number of A</w:t>
      </w:r>
      <w:r w:rsidR="001949AF">
        <w:rPr>
          <w:sz w:val="22"/>
          <w:szCs w:val="22"/>
        </w:rPr>
        <w:t>’</w:t>
      </w:r>
      <w:r w:rsidR="004A5A4C" w:rsidRPr="00D840C6">
        <w:rPr>
          <w:sz w:val="22"/>
          <w:szCs w:val="22"/>
        </w:rPr>
        <w:t>s contained in the A Logs</w:t>
      </w:r>
      <w:proofErr w:type="gramStart"/>
      <w:r w:rsidR="004A5A4C" w:rsidRPr="00D840C6">
        <w:rPr>
          <w:sz w:val="22"/>
          <w:szCs w:val="22"/>
        </w:rPr>
        <w:t>.</w:t>
      </w:r>
      <w:r w:rsidR="00B65E84" w:rsidRPr="00D840C6">
        <w:rPr>
          <w:sz w:val="22"/>
          <w:szCs w:val="22"/>
        </w:rPr>
        <w:t xml:space="preserve"> </w:t>
      </w:r>
      <w:proofErr w:type="gramEnd"/>
      <w:r w:rsidR="007C31D2" w:rsidRPr="00D840C6">
        <w:rPr>
          <w:sz w:val="22"/>
          <w:szCs w:val="22"/>
        </w:rPr>
        <w:t>So,</w:t>
      </w:r>
      <w:r w:rsidR="004A5A4C" w:rsidRPr="00D840C6">
        <w:rPr>
          <w:sz w:val="22"/>
          <w:szCs w:val="22"/>
        </w:rPr>
        <w:t xml:space="preserve"> if the number of </w:t>
      </w:r>
      <w:proofErr w:type="gramStart"/>
      <w:r w:rsidR="004A5A4C" w:rsidRPr="00D840C6">
        <w:rPr>
          <w:sz w:val="22"/>
          <w:szCs w:val="22"/>
        </w:rPr>
        <w:t>A’s</w:t>
      </w:r>
      <w:proofErr w:type="gramEnd"/>
      <w:r w:rsidR="004A5A4C" w:rsidRPr="00D840C6">
        <w:rPr>
          <w:sz w:val="22"/>
          <w:szCs w:val="22"/>
        </w:rPr>
        <w:t xml:space="preserve"> from the </w:t>
      </w:r>
      <w:r w:rsidR="00BE1515" w:rsidRPr="00D840C6">
        <w:rPr>
          <w:sz w:val="22"/>
          <w:szCs w:val="22"/>
        </w:rPr>
        <w:t xml:space="preserve">Report Down System and the number of A’s in the A </w:t>
      </w:r>
      <w:r w:rsidR="001949AF">
        <w:rPr>
          <w:sz w:val="22"/>
          <w:szCs w:val="22"/>
        </w:rPr>
        <w:t>L</w:t>
      </w:r>
      <w:r w:rsidR="00BE1515" w:rsidRPr="00D840C6">
        <w:rPr>
          <w:sz w:val="22"/>
          <w:szCs w:val="22"/>
        </w:rPr>
        <w:t xml:space="preserve">ogs do not reconcile, we can have several issues.  </w:t>
      </w:r>
    </w:p>
    <w:p w14:paraId="49537553" w14:textId="3BB4DAB7" w:rsidR="00BE1515" w:rsidRDefault="00BE1515" w:rsidP="000318A4"/>
    <w:p w14:paraId="4B5175BF" w14:textId="7C525154" w:rsidR="00BE1515" w:rsidRDefault="00BE1515" w:rsidP="00F117DC">
      <w:pPr>
        <w:tabs>
          <w:tab w:val="left" w:pos="6660"/>
        </w:tabs>
      </w:pPr>
      <w:r w:rsidRPr="005421D4">
        <w:rPr>
          <w:u w:val="single"/>
        </w:rPr>
        <w:t xml:space="preserve">Fewer </w:t>
      </w:r>
      <w:proofErr w:type="gramStart"/>
      <w:r w:rsidRPr="005421D4">
        <w:rPr>
          <w:u w:val="single"/>
        </w:rPr>
        <w:t>A</w:t>
      </w:r>
      <w:r w:rsidR="007C31D2">
        <w:rPr>
          <w:u w:val="single"/>
        </w:rPr>
        <w:t>’</w:t>
      </w:r>
      <w:r w:rsidRPr="005421D4">
        <w:rPr>
          <w:u w:val="single"/>
        </w:rPr>
        <w:t>s</w:t>
      </w:r>
      <w:proofErr w:type="gramEnd"/>
      <w:r w:rsidRPr="005421D4">
        <w:rPr>
          <w:u w:val="single"/>
        </w:rPr>
        <w:t xml:space="preserve"> in the A Logs than </w:t>
      </w:r>
      <w:r w:rsidR="005421D4">
        <w:rPr>
          <w:u w:val="single"/>
        </w:rPr>
        <w:t>o</w:t>
      </w:r>
      <w:r w:rsidR="004A5A4C" w:rsidRPr="005421D4">
        <w:rPr>
          <w:u w:val="single"/>
        </w:rPr>
        <w:t>n</w:t>
      </w:r>
      <w:r w:rsidRPr="005421D4">
        <w:rPr>
          <w:u w:val="single"/>
        </w:rPr>
        <w:t xml:space="preserve"> the Report Down System boards</w:t>
      </w:r>
      <w:r>
        <w:t>:</w:t>
      </w:r>
    </w:p>
    <w:p w14:paraId="1EC80842" w14:textId="57007CBB" w:rsidR="00BE1515" w:rsidRDefault="00BE1515" w:rsidP="000318A4">
      <w:pPr>
        <w:pStyle w:val="ListParagraph"/>
        <w:numPr>
          <w:ilvl w:val="0"/>
          <w:numId w:val="8"/>
        </w:numPr>
      </w:pPr>
      <w:r>
        <w:t xml:space="preserve">The </w:t>
      </w:r>
      <w:proofErr w:type="gramStart"/>
      <w:r>
        <w:t>A’s</w:t>
      </w:r>
      <w:proofErr w:type="gramEnd"/>
      <w:r>
        <w:t xml:space="preserve"> are being reported on the Safe Day Chart and into </w:t>
      </w:r>
      <w:r w:rsidR="004A5A4C">
        <w:t xml:space="preserve">the </w:t>
      </w:r>
      <w:r>
        <w:t xml:space="preserve">Report Down System but the crew(s) </w:t>
      </w:r>
      <w:proofErr w:type="gramStart"/>
      <w:r w:rsidR="001949AF">
        <w:t>is</w:t>
      </w:r>
      <w:proofErr w:type="gramEnd"/>
      <w:r>
        <w:t xml:space="preserve"> not entering them into the A</w:t>
      </w:r>
      <w:r w:rsidR="00F117DC">
        <w:t xml:space="preserve"> Logs</w:t>
      </w:r>
      <w:r>
        <w:t xml:space="preserve">.  This could be a sign that the crews do not understand the A Logs; the supervisor does not give the crews enough time to write the reason for the A into the A </w:t>
      </w:r>
      <w:r w:rsidR="001949AF">
        <w:t>L</w:t>
      </w:r>
      <w:r>
        <w:t xml:space="preserve">ogs; the crew does not have a PASS Champion; the </w:t>
      </w:r>
      <w:r w:rsidR="001949AF">
        <w:t>H</w:t>
      </w:r>
      <w:r>
        <w:t xml:space="preserve">uddle does not have a Huddle Scribe; etc. </w:t>
      </w:r>
    </w:p>
    <w:p w14:paraId="08CBA508" w14:textId="3DDE5FFF" w:rsidR="005421D4" w:rsidRDefault="00BE1515" w:rsidP="004D1ABC">
      <w:pPr>
        <w:pStyle w:val="ListParagraph"/>
        <w:numPr>
          <w:ilvl w:val="0"/>
          <w:numId w:val="8"/>
        </w:numPr>
      </w:pPr>
      <w:r>
        <w:t xml:space="preserve">The crews are </w:t>
      </w:r>
      <w:r w:rsidR="007C2762">
        <w:t xml:space="preserve">placing </w:t>
      </w:r>
      <w:proofErr w:type="gramStart"/>
      <w:r>
        <w:t>A’s</w:t>
      </w:r>
      <w:proofErr w:type="gramEnd"/>
      <w:r>
        <w:t xml:space="preserve"> </w:t>
      </w:r>
      <w:r w:rsidR="007C2762">
        <w:t xml:space="preserve">on their Safe Day Chart just </w:t>
      </w:r>
      <w:r>
        <w:t xml:space="preserve">to satisfy the expectations of their line management. Hence, they are not </w:t>
      </w:r>
      <w:r w:rsidR="004A5A4C">
        <w:t xml:space="preserve">actually </w:t>
      </w:r>
      <w:r>
        <w:t xml:space="preserve">fixing hazards </w:t>
      </w:r>
      <w:r w:rsidR="00282D79">
        <w:t>or</w:t>
      </w:r>
      <w:r>
        <w:t xml:space="preserve"> improving Safety. </w:t>
      </w:r>
    </w:p>
    <w:p w14:paraId="467F7052" w14:textId="3D1496CF" w:rsidR="00475750" w:rsidRDefault="005421D4" w:rsidP="004D1ABC">
      <w:pPr>
        <w:pStyle w:val="ListParagraph"/>
        <w:numPr>
          <w:ilvl w:val="0"/>
          <w:numId w:val="8"/>
        </w:numPr>
      </w:pPr>
      <w:r>
        <w:t>T</w:t>
      </w:r>
      <w:r w:rsidR="004A5A4C">
        <w:t xml:space="preserve">he A is so insignificant (just part of their daily safety tasks) </w:t>
      </w:r>
      <w:r>
        <w:t xml:space="preserve">that they are embarrassed to enter the A in their A Log. </w:t>
      </w:r>
    </w:p>
    <w:p w14:paraId="26A25160" w14:textId="28387205" w:rsidR="005421D4" w:rsidRDefault="005421D4" w:rsidP="005421D4">
      <w:pPr>
        <w:pStyle w:val="ListParagraph"/>
        <w:numPr>
          <w:ilvl w:val="0"/>
          <w:numId w:val="8"/>
        </w:numPr>
      </w:pPr>
      <w:r>
        <w:t xml:space="preserve">This could be </w:t>
      </w:r>
      <w:r w:rsidR="00F117DC">
        <w:t xml:space="preserve">the case </w:t>
      </w:r>
      <w:r>
        <w:t>because the crew does not understand that ‘</w:t>
      </w:r>
      <w:r w:rsidR="001949AF">
        <w:t>B</w:t>
      </w:r>
      <w:r>
        <w:t>anked A</w:t>
      </w:r>
      <w:r w:rsidR="00F117DC">
        <w:t>’</w:t>
      </w:r>
      <w:r>
        <w:t>s’ are to be entered into their A Logs.</w:t>
      </w:r>
      <w:r w:rsidRPr="005421D4">
        <w:t xml:space="preserve"> </w:t>
      </w:r>
    </w:p>
    <w:p w14:paraId="38BA3A05" w14:textId="187AE008" w:rsidR="00BE1515" w:rsidRDefault="005421D4" w:rsidP="005421D4">
      <w:pPr>
        <w:pStyle w:val="ListParagraph"/>
        <w:numPr>
          <w:ilvl w:val="0"/>
          <w:numId w:val="8"/>
        </w:numPr>
      </w:pPr>
      <w:r>
        <w:t xml:space="preserve">Most importantly, it </w:t>
      </w:r>
      <w:r w:rsidR="00F117DC">
        <w:t xml:space="preserve">could be because </w:t>
      </w:r>
      <w:r>
        <w:t xml:space="preserve">line management is not reading the A </w:t>
      </w:r>
      <w:r w:rsidR="001949AF">
        <w:t>L</w:t>
      </w:r>
      <w:r>
        <w:t>ogs when they see an A on the Safe Day Chart</w:t>
      </w:r>
      <w:r w:rsidR="00F117DC">
        <w:t>.</w:t>
      </w:r>
    </w:p>
    <w:p w14:paraId="56A0DEA8" w14:textId="77777777" w:rsidR="005421D4" w:rsidRDefault="005421D4" w:rsidP="00BE1515">
      <w:pPr>
        <w:rPr>
          <w:u w:val="single"/>
        </w:rPr>
      </w:pPr>
    </w:p>
    <w:p w14:paraId="29BEEEDC" w14:textId="1619ECE2" w:rsidR="00BE1515" w:rsidRPr="005421D4" w:rsidRDefault="00BE1515" w:rsidP="00BE1515">
      <w:pPr>
        <w:rPr>
          <w:u w:val="single"/>
        </w:rPr>
      </w:pPr>
      <w:r w:rsidRPr="005421D4">
        <w:rPr>
          <w:u w:val="single"/>
        </w:rPr>
        <w:t>More A</w:t>
      </w:r>
      <w:r w:rsidR="00F117DC">
        <w:rPr>
          <w:u w:val="single"/>
        </w:rPr>
        <w:t>’</w:t>
      </w:r>
      <w:r w:rsidRPr="005421D4">
        <w:rPr>
          <w:u w:val="single"/>
        </w:rPr>
        <w:t>s in the A Logs than on the Report Down System boards</w:t>
      </w:r>
      <w:r w:rsidR="005421D4" w:rsidRPr="005421D4">
        <w:t>:</w:t>
      </w:r>
    </w:p>
    <w:p w14:paraId="57AB14BF" w14:textId="5A9A47B7" w:rsidR="005421D4" w:rsidRDefault="005421D4" w:rsidP="00C5325E">
      <w:pPr>
        <w:pStyle w:val="ListParagraph"/>
        <w:numPr>
          <w:ilvl w:val="0"/>
          <w:numId w:val="9"/>
        </w:numPr>
      </w:pPr>
      <w:r>
        <w:t>Some of their</w:t>
      </w:r>
      <w:r w:rsidR="00BE1515">
        <w:t xml:space="preserve"> A’s </w:t>
      </w:r>
      <w:r w:rsidR="007C2762">
        <w:t>are not being recorded properly on the</w:t>
      </w:r>
      <w:r>
        <w:t>ir</w:t>
      </w:r>
      <w:r w:rsidR="007C2762">
        <w:t xml:space="preserve"> Safe Day Charts</w:t>
      </w:r>
      <w:r>
        <w:t>, especially Banked A’s.</w:t>
      </w:r>
      <w:r w:rsidR="00DE104D">
        <w:t xml:space="preserve">  </w:t>
      </w:r>
    </w:p>
    <w:p w14:paraId="457ED81D" w14:textId="5C3AD875" w:rsidR="00902C48" w:rsidRDefault="005421D4" w:rsidP="00C5325E">
      <w:pPr>
        <w:pStyle w:val="ListParagraph"/>
        <w:numPr>
          <w:ilvl w:val="0"/>
          <w:numId w:val="9"/>
        </w:numPr>
      </w:pPr>
      <w:r>
        <w:t>L</w:t>
      </w:r>
      <w:r w:rsidR="007C2762">
        <w:t xml:space="preserve">ine management is not collecting the banked </w:t>
      </w:r>
      <w:proofErr w:type="gramStart"/>
      <w:r w:rsidR="007C2762">
        <w:t>A</w:t>
      </w:r>
      <w:r w:rsidR="001949AF">
        <w:t>’</w:t>
      </w:r>
      <w:r w:rsidR="007C2762">
        <w:t>s</w:t>
      </w:r>
      <w:proofErr w:type="gramEnd"/>
      <w:r w:rsidR="007C2762">
        <w:t xml:space="preserve"> in their Report Down System </w:t>
      </w:r>
      <w:r w:rsidR="001949AF">
        <w:t>chart</w:t>
      </w:r>
      <w:r w:rsidR="007C2762">
        <w:t xml:space="preserve">.  </w:t>
      </w:r>
    </w:p>
    <w:p w14:paraId="17F8FCCC" w14:textId="6ED88B0D" w:rsidR="005421D4" w:rsidRDefault="005421D4" w:rsidP="00C5325E">
      <w:pPr>
        <w:pStyle w:val="ListParagraph"/>
        <w:numPr>
          <w:ilvl w:val="0"/>
          <w:numId w:val="9"/>
        </w:numPr>
      </w:pPr>
      <w:r>
        <w:t>There is confusion about who gets the A when two crews create the A (both crews should take an A) and line management only enters one A when it should be two.</w:t>
      </w:r>
    </w:p>
    <w:p w14:paraId="5B1CB942" w14:textId="588EF1B8" w:rsidR="005421D4" w:rsidRDefault="005421D4" w:rsidP="00C5325E">
      <w:pPr>
        <w:pStyle w:val="ListParagraph"/>
        <w:numPr>
          <w:ilvl w:val="0"/>
          <w:numId w:val="9"/>
        </w:numPr>
      </w:pPr>
      <w:r>
        <w:t xml:space="preserve">The crew realized </w:t>
      </w:r>
      <w:r w:rsidR="00FF278B">
        <w:t xml:space="preserve">later in the shift or the next day, that </w:t>
      </w:r>
      <w:r>
        <w:t>they had an A and then entered it in the A Log</w:t>
      </w:r>
      <w:r w:rsidR="001949AF">
        <w:t>;</w:t>
      </w:r>
      <w:r>
        <w:t xml:space="preserve"> however, line management had already collected the ratings</w:t>
      </w:r>
      <w:r w:rsidR="00FF278B">
        <w:t xml:space="preserve"> from the Safe Day Chart</w:t>
      </w:r>
      <w:r>
        <w:t>.</w:t>
      </w:r>
      <w:r w:rsidR="00FF278B">
        <w:t xml:space="preserve">  So even if they change the rating, line management may not be aware of the change.</w:t>
      </w:r>
    </w:p>
    <w:p w14:paraId="0054B901" w14:textId="77777777" w:rsidR="005421D4" w:rsidRDefault="005421D4" w:rsidP="005421D4">
      <w:pPr>
        <w:pStyle w:val="ListParagraph"/>
        <w:ind w:left="360"/>
      </w:pPr>
    </w:p>
    <w:p w14:paraId="48903C66" w14:textId="1DA673E9" w:rsidR="00357154" w:rsidRDefault="00FF278B" w:rsidP="00E17198">
      <w:pPr>
        <w:jc w:val="both"/>
      </w:pPr>
      <w:r>
        <w:t>The Report Down System is excellent for tracking the crews’ rating</w:t>
      </w:r>
      <w:r w:rsidR="001949AF">
        <w:t>s</w:t>
      </w:r>
      <w:r>
        <w:t xml:space="preserve">, especially the operations’ A’s.  In addition, it allows an easy audit of the A’s through both the Report Down System and </w:t>
      </w:r>
      <w:r w:rsidR="00F117DC">
        <w:t xml:space="preserve">the </w:t>
      </w:r>
      <w:r>
        <w:t xml:space="preserve">A </w:t>
      </w:r>
      <w:r w:rsidR="001949AF">
        <w:t>L</w:t>
      </w:r>
      <w:r>
        <w:t>ogs.  The Report Down System should ensure that line management visits their area to collect the Crew</w:t>
      </w:r>
      <w:r w:rsidR="001949AF">
        <w:t>’</w:t>
      </w:r>
      <w:r>
        <w:t xml:space="preserve">s rating and read the A </w:t>
      </w:r>
      <w:r w:rsidR="001949AF">
        <w:t>L</w:t>
      </w:r>
      <w:r>
        <w:t xml:space="preserve">ogs. The various levels of line management will be able to monitor the Report Down System activities of their reporters by the cascading charts.  Also, the Report Down System </w:t>
      </w:r>
      <w:r w:rsidR="000B6021">
        <w:t>can</w:t>
      </w:r>
      <w:r>
        <w:t xml:space="preserve"> </w:t>
      </w:r>
      <w:r w:rsidR="000B6021">
        <w:t>‘</w:t>
      </w:r>
      <w:r>
        <w:t>add value</w:t>
      </w:r>
      <w:r w:rsidR="000B6021">
        <w:t>’</w:t>
      </w:r>
      <w:r>
        <w:t xml:space="preserve"> to the responses in their SupLex</w:t>
      </w:r>
      <w:r w:rsidRPr="000B6021">
        <w:rPr>
          <w:vertAlign w:val="superscript"/>
        </w:rPr>
        <w:t>®</w:t>
      </w:r>
      <w:r>
        <w:t xml:space="preserve"> Huddles</w:t>
      </w:r>
      <w:r w:rsidR="000B6021">
        <w:t>.</w:t>
      </w:r>
      <w:r>
        <w:t xml:space="preserve"> </w:t>
      </w:r>
    </w:p>
    <w:p w14:paraId="150129AB" w14:textId="77777777" w:rsidR="00FF278B" w:rsidRDefault="00FF278B" w:rsidP="006C0E0D"/>
    <w:p w14:paraId="5E1B76EE" w14:textId="69C73EB8" w:rsidR="00D44CD0" w:rsidRDefault="000B6021" w:rsidP="006C0E0D">
      <w:r>
        <w:t xml:space="preserve">Thank you for your time and attention, and </w:t>
      </w:r>
      <w:r w:rsidR="00F117DC">
        <w:t xml:space="preserve">I hope </w:t>
      </w:r>
      <w:r>
        <w:t>you found this to be informative and interesting.</w:t>
      </w:r>
    </w:p>
    <w:p w14:paraId="64540641" w14:textId="63BB79CC" w:rsidR="00D44CD0" w:rsidRDefault="00D44CD0" w:rsidP="006C0E0D"/>
    <w:bookmarkEnd w:id="0"/>
    <w:p w14:paraId="3F62D39C" w14:textId="067C5C2D" w:rsidR="00F1051B" w:rsidRPr="00F1051B" w:rsidRDefault="00946286" w:rsidP="00F1051B">
      <w:pPr>
        <w:rPr>
          <w:rFonts w:eastAsia="Calibri"/>
          <w:noProof/>
          <w:color w:val="000000"/>
          <w:sz w:val="20"/>
          <w:szCs w:val="20"/>
          <w:lang w:eastAsia="en-CA"/>
        </w:rPr>
      </w:pPr>
      <w:r w:rsidRPr="00F1051B">
        <w:rPr>
          <w:rFonts w:eastAsia="Calibri"/>
          <w:noProof/>
          <w:color w:val="000000"/>
          <w:sz w:val="20"/>
          <w:szCs w:val="20"/>
          <w:lang w:eastAsia="en-CA"/>
        </w:rPr>
        <w:t>Make it a Safer Day,</w:t>
      </w:r>
    </w:p>
    <w:p w14:paraId="4D5CF105" w14:textId="689C17B3" w:rsidR="00FA549D" w:rsidRPr="000A5C52" w:rsidRDefault="00FA549D" w:rsidP="00F1051B">
      <w:pPr>
        <w:rPr>
          <w:rFonts w:eastAsia="Calibri"/>
          <w:noProof/>
          <w:color w:val="000000"/>
          <w:sz w:val="18"/>
          <w:szCs w:val="18"/>
          <w:lang w:eastAsia="en-CA"/>
        </w:rPr>
      </w:pPr>
    </w:p>
    <w:p w14:paraId="0197357F" w14:textId="75BD94AC" w:rsidR="00FE75DF" w:rsidRPr="000A5C52" w:rsidRDefault="00043EB0" w:rsidP="00FE75DF">
      <w:pPr>
        <w:rPr>
          <w:rFonts w:ascii="Monotype Corsiva" w:hAnsi="Monotype Corsiva"/>
          <w:i/>
          <w:iCs/>
          <w:sz w:val="28"/>
          <w:szCs w:val="24"/>
        </w:rPr>
      </w:pPr>
      <w:r w:rsidRPr="000A5C52">
        <w:rPr>
          <w:b/>
          <w:bCs/>
          <w:i/>
          <w:iCs/>
          <w:noProof/>
          <w:sz w:val="24"/>
        </w:rPr>
        <w:drawing>
          <wp:anchor distT="0" distB="0" distL="114300" distR="114300" simplePos="0" relativeHeight="251658240" behindDoc="0" locked="0" layoutInCell="1" allowOverlap="1" wp14:anchorId="23449443" wp14:editId="634E1D7D">
            <wp:simplePos x="0" y="0"/>
            <wp:positionH relativeFrom="column">
              <wp:posOffset>5666689</wp:posOffset>
            </wp:positionH>
            <wp:positionV relativeFrom="paragraph">
              <wp:posOffset>186644</wp:posOffset>
            </wp:positionV>
            <wp:extent cx="638768" cy="510704"/>
            <wp:effectExtent l="0" t="0" r="9525" b="3810"/>
            <wp:wrapNone/>
            <wp:docPr id="7" name="Picture 6" descr="A logo with a wreath and numbers&#10;&#10;Description automatically generated">
              <a:extLst xmlns:a="http://schemas.openxmlformats.org/drawingml/2006/main">
                <a:ext uri="{FF2B5EF4-FFF2-40B4-BE49-F238E27FC236}">
                  <a16:creationId xmlns:a16="http://schemas.microsoft.com/office/drawing/2014/main" id="{6D15D10D-F771-40FC-9C22-404327E02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a wreath and numbers&#10;&#10;Description automatically generated">
                      <a:extLst>
                        <a:ext uri="{FF2B5EF4-FFF2-40B4-BE49-F238E27FC236}">
                          <a16:creationId xmlns:a16="http://schemas.microsoft.com/office/drawing/2014/main" id="{6D15D10D-F771-40FC-9C22-404327E027E8}"/>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8768" cy="510704"/>
                    </a:xfrm>
                    <a:prstGeom prst="rect">
                      <a:avLst/>
                    </a:prstGeom>
                  </pic:spPr>
                </pic:pic>
              </a:graphicData>
            </a:graphic>
            <wp14:sizeRelH relativeFrom="margin">
              <wp14:pctWidth>0</wp14:pctWidth>
            </wp14:sizeRelH>
            <wp14:sizeRelV relativeFrom="margin">
              <wp14:pctHeight>0</wp14:pctHeight>
            </wp14:sizeRelV>
          </wp:anchor>
        </w:drawing>
      </w:r>
      <w:r w:rsidR="00BB35F7" w:rsidRPr="000A5C52">
        <w:rPr>
          <w:rFonts w:ascii="Monotype Corsiva" w:hAnsi="Monotype Corsiva"/>
          <w:i/>
          <w:iCs/>
          <w:sz w:val="28"/>
          <w:szCs w:val="24"/>
        </w:rPr>
        <w:t>James S. Burns</w:t>
      </w:r>
    </w:p>
    <w:p w14:paraId="20EBF319" w14:textId="36AF14CC" w:rsidR="00FE75DF" w:rsidRPr="00043EB0" w:rsidRDefault="00946286" w:rsidP="00FE75DF">
      <w:pPr>
        <w:rPr>
          <w:sz w:val="18"/>
          <w:szCs w:val="18"/>
        </w:rPr>
      </w:pPr>
      <w:r w:rsidRPr="00043EB0">
        <w:rPr>
          <w:sz w:val="18"/>
          <w:szCs w:val="18"/>
        </w:rPr>
        <w:t>President and Safety Architect</w:t>
      </w:r>
    </w:p>
    <w:p w14:paraId="16D9D523" w14:textId="77777777" w:rsidR="00FE75DF" w:rsidRPr="00043EB0" w:rsidRDefault="00946286" w:rsidP="00FE75DF">
      <w:pPr>
        <w:rPr>
          <w:sz w:val="18"/>
          <w:szCs w:val="18"/>
        </w:rPr>
      </w:pPr>
      <w:r w:rsidRPr="00043EB0">
        <w:rPr>
          <w:sz w:val="18"/>
          <w:szCs w:val="18"/>
        </w:rPr>
        <w:t xml:space="preserve">Creator of the Intellectual Property known as </w:t>
      </w:r>
      <w:r w:rsidRPr="00043EB0">
        <w:rPr>
          <w:b/>
          <w:sz w:val="18"/>
          <w:szCs w:val="18"/>
        </w:rPr>
        <w:t>PASS</w:t>
      </w:r>
      <w:r w:rsidRPr="00043EB0">
        <w:rPr>
          <w:sz w:val="18"/>
          <w:szCs w:val="18"/>
        </w:rPr>
        <w:t xml:space="preserve"> </w:t>
      </w:r>
    </w:p>
    <w:p w14:paraId="622EA6F5" w14:textId="19223E97" w:rsidR="002A2380" w:rsidRPr="00043EB0" w:rsidRDefault="00946286" w:rsidP="00FE75DF">
      <w:pPr>
        <w:rPr>
          <w:sz w:val="18"/>
          <w:szCs w:val="18"/>
        </w:rPr>
      </w:pPr>
      <w:r w:rsidRPr="00043EB0">
        <w:rPr>
          <w:sz w:val="18"/>
          <w:szCs w:val="18"/>
        </w:rPr>
        <w:t>Founder of Positive Attitude Safety System Inc.</w:t>
      </w:r>
    </w:p>
    <w:p w14:paraId="3BB0D421" w14:textId="52618BA8" w:rsidR="002A2380" w:rsidRDefault="002A2380" w:rsidP="00FE75DF">
      <w:pPr>
        <w:rPr>
          <w:sz w:val="20"/>
          <w:szCs w:val="20"/>
        </w:rPr>
      </w:pPr>
    </w:p>
    <w:p w14:paraId="632E5C43" w14:textId="02A57A7A" w:rsidR="00FE75DF" w:rsidRPr="00DC152C" w:rsidRDefault="00043EB0" w:rsidP="00FE75DF">
      <w:pPr>
        <w:pStyle w:val="Footer"/>
        <w:pBdr>
          <w:top w:val="single" w:sz="4" w:space="1" w:color="auto"/>
        </w:pBdr>
        <w:tabs>
          <w:tab w:val="clear" w:pos="9360"/>
        </w:tabs>
        <w:rPr>
          <w:b/>
          <w:sz w:val="16"/>
        </w:rPr>
      </w:pPr>
      <w:r>
        <w:rPr>
          <w:b/>
          <w:sz w:val="16"/>
        </w:rPr>
        <w:t>1</w:t>
      </w:r>
      <w:r w:rsidR="00946286" w:rsidRPr="00DC152C">
        <w:rPr>
          <w:b/>
          <w:sz w:val="16"/>
        </w:rPr>
        <w:t xml:space="preserve">490 Appleridge </w:t>
      </w:r>
      <w:proofErr w:type="gramStart"/>
      <w:r w:rsidR="00946286" w:rsidRPr="00DC152C">
        <w:rPr>
          <w:b/>
          <w:sz w:val="16"/>
        </w:rPr>
        <w:t xml:space="preserve">Road,   </w:t>
      </w:r>
      <w:proofErr w:type="gramEnd"/>
      <w:r w:rsidR="00946286" w:rsidRPr="00DC152C">
        <w:rPr>
          <w:b/>
          <w:sz w:val="16"/>
        </w:rPr>
        <w:t xml:space="preserve">                         </w:t>
      </w:r>
      <w:r w:rsidR="00946286" w:rsidRPr="00DC152C">
        <w:rPr>
          <w:b/>
          <w:sz w:val="16"/>
        </w:rPr>
        <w:tab/>
      </w:r>
      <w:r w:rsidR="00946286" w:rsidRPr="00DC152C">
        <w:rPr>
          <w:b/>
          <w:sz w:val="16"/>
          <w:u w:val="single"/>
        </w:rPr>
        <w:t>Toll Free</w:t>
      </w:r>
      <w:r w:rsidR="00946286" w:rsidRPr="00DC152C">
        <w:rPr>
          <w:b/>
          <w:sz w:val="16"/>
        </w:rPr>
        <w:t>:  1.800.764.1628</w:t>
      </w:r>
      <w:r w:rsidR="00946286" w:rsidRPr="00DC152C">
        <w:rPr>
          <w:b/>
          <w:sz w:val="16"/>
        </w:rPr>
        <w:tab/>
        <w:t xml:space="preserve">                                                                    Phone: 1.250.764.1190</w:t>
      </w:r>
    </w:p>
    <w:p w14:paraId="0496744C" w14:textId="491E58F4" w:rsidR="00FE75DF" w:rsidRPr="00846693" w:rsidRDefault="00946286" w:rsidP="000877FD">
      <w:pPr>
        <w:pStyle w:val="Footer"/>
        <w:pBdr>
          <w:top w:val="single" w:sz="4" w:space="1" w:color="auto"/>
        </w:pBdr>
        <w:tabs>
          <w:tab w:val="clear" w:pos="9360"/>
          <w:tab w:val="right" w:pos="9990"/>
        </w:tabs>
        <w:rPr>
          <w:b/>
          <w:sz w:val="16"/>
        </w:rPr>
      </w:pPr>
      <w:r w:rsidRPr="00846693">
        <w:rPr>
          <w:b/>
          <w:sz w:val="16"/>
        </w:rPr>
        <w:t xml:space="preserve">Kelowna, BC </w:t>
      </w:r>
      <w:proofErr w:type="gramStart"/>
      <w:r w:rsidRPr="00846693">
        <w:rPr>
          <w:b/>
          <w:sz w:val="16"/>
        </w:rPr>
        <w:t>Canada  V</w:t>
      </w:r>
      <w:proofErr w:type="gramEnd"/>
      <w:r w:rsidRPr="00846693">
        <w:rPr>
          <w:b/>
          <w:sz w:val="16"/>
        </w:rPr>
        <w:t xml:space="preserve">1W 3A5          </w:t>
      </w:r>
      <w:r w:rsidRPr="00846693">
        <w:rPr>
          <w:b/>
          <w:sz w:val="16"/>
        </w:rPr>
        <w:tab/>
      </w:r>
      <w:r w:rsidRPr="00846693">
        <w:rPr>
          <w:b/>
          <w:sz w:val="16"/>
        </w:rPr>
        <w:tab/>
        <w:t xml:space="preserve">                   Mobile Canada: 1.250.878.2746</w:t>
      </w:r>
    </w:p>
    <w:p w14:paraId="1AF8480D" w14:textId="2C476B79" w:rsidR="009B7F66" w:rsidRDefault="00000000" w:rsidP="00C34715">
      <w:pPr>
        <w:pStyle w:val="Footer"/>
        <w:tabs>
          <w:tab w:val="clear" w:pos="9360"/>
          <w:tab w:val="right" w:pos="9990"/>
        </w:tabs>
      </w:pPr>
      <w:hyperlink r:id="rId22" w:history="1">
        <w:r w:rsidR="00FE75DF">
          <w:rPr>
            <w:rStyle w:val="Hyperlink"/>
            <w:b/>
            <w:sz w:val="16"/>
          </w:rPr>
          <w:t>jburns@passinc.net</w:t>
        </w:r>
      </w:hyperlink>
      <w:r w:rsidR="000877FD">
        <w:rPr>
          <w:b/>
          <w:sz w:val="16"/>
        </w:rPr>
        <w:t xml:space="preserve">       </w:t>
      </w:r>
      <w:r w:rsidR="000877FD">
        <w:rPr>
          <w:b/>
          <w:sz w:val="16"/>
        </w:rPr>
        <w:tab/>
        <w:t xml:space="preserve">© 2024 Positive Attitude Safety System Inc. </w:t>
      </w:r>
      <w:r w:rsidR="000877FD">
        <w:rPr>
          <w:b/>
          <w:sz w:val="16"/>
        </w:rPr>
        <w:tab/>
        <w:t xml:space="preserve">  </w:t>
      </w:r>
      <w:hyperlink r:id="rId23" w:history="1">
        <w:r w:rsidR="000877FD" w:rsidRPr="002905A1">
          <w:rPr>
            <w:rStyle w:val="Hyperlink"/>
            <w:b/>
            <w:sz w:val="16"/>
          </w:rPr>
          <w:t>www.passglobalinc.net</w:t>
        </w:r>
      </w:hyperlink>
    </w:p>
    <w:sectPr w:rsidR="009B7F66" w:rsidSect="00953528">
      <w:headerReference w:type="default" r:id="rId24"/>
      <w:headerReference w:type="first" r:id="rId25"/>
      <w:footerReference w:type="first" r:id="rId26"/>
      <w:pgSz w:w="12240" w:h="15840"/>
      <w:pgMar w:top="1080" w:right="1080" w:bottom="1080" w:left="108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F9362" w14:textId="77777777" w:rsidR="00953528" w:rsidRDefault="00953528">
      <w:r>
        <w:separator/>
      </w:r>
    </w:p>
  </w:endnote>
  <w:endnote w:type="continuationSeparator" w:id="0">
    <w:p w14:paraId="5C730232" w14:textId="77777777" w:rsidR="00953528" w:rsidRDefault="009535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73EEC" w14:textId="77777777" w:rsidR="00616B67" w:rsidRDefault="00946286" w:rsidP="00616B67">
    <w:pPr>
      <w:pStyle w:val="Footer"/>
      <w:pBdr>
        <w:top w:val="single" w:sz="4" w:space="1" w:color="auto"/>
      </w:pBdr>
      <w:tabs>
        <w:tab w:val="clear" w:pos="9360"/>
        <w:tab w:val="right" w:pos="9990"/>
      </w:tabs>
    </w:pPr>
    <w:r>
      <w:rPr>
        <w:b/>
        <w:sz w:val="16"/>
      </w:rPr>
      <w:tab/>
      <w:t xml:space="preserve">© 2024 Positive Attitude Safety System Inc. </w:t>
    </w:r>
    <w:r>
      <w:rPr>
        <w:b/>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4E07B" w14:textId="77777777" w:rsidR="00953528" w:rsidRDefault="00953528">
      <w:r>
        <w:separator/>
      </w:r>
    </w:p>
  </w:footnote>
  <w:footnote w:type="continuationSeparator" w:id="0">
    <w:p w14:paraId="67476986" w14:textId="77777777" w:rsidR="00953528" w:rsidRDefault="009535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381352"/>
      <w:docPartObj>
        <w:docPartGallery w:val="Page Numbers (Top of Page)"/>
        <w:docPartUnique/>
      </w:docPartObj>
    </w:sdtPr>
    <w:sdtEndPr>
      <w:rPr>
        <w:sz w:val="18"/>
        <w:szCs w:val="18"/>
      </w:rPr>
    </w:sdtEndPr>
    <w:sdtContent>
      <w:p w14:paraId="66490B09" w14:textId="77777777" w:rsidR="00FE75DF" w:rsidRPr="00FE75DF" w:rsidRDefault="00946286" w:rsidP="00FE75DF">
        <w:pPr>
          <w:pStyle w:val="Header"/>
          <w:jc w:val="right"/>
          <w:rPr>
            <w:sz w:val="18"/>
            <w:szCs w:val="18"/>
          </w:rPr>
        </w:pPr>
        <w:r w:rsidRPr="00FE75DF">
          <w:rPr>
            <w:sz w:val="18"/>
            <w:szCs w:val="18"/>
          </w:rPr>
          <w:t xml:space="preserve">Page </w:t>
        </w:r>
        <w:r w:rsidRPr="00FE75DF">
          <w:rPr>
            <w:b/>
            <w:bCs/>
            <w:sz w:val="20"/>
            <w:szCs w:val="20"/>
          </w:rPr>
          <w:fldChar w:fldCharType="begin"/>
        </w:r>
        <w:r w:rsidRPr="00FE75DF">
          <w:rPr>
            <w:b/>
            <w:bCs/>
            <w:sz w:val="18"/>
            <w:szCs w:val="18"/>
          </w:rPr>
          <w:instrText xml:space="preserve"> PAGE </w:instrText>
        </w:r>
        <w:r w:rsidRPr="00FE75DF">
          <w:rPr>
            <w:b/>
            <w:bCs/>
            <w:sz w:val="20"/>
            <w:szCs w:val="20"/>
          </w:rPr>
          <w:fldChar w:fldCharType="separate"/>
        </w:r>
        <w:r w:rsidRPr="00FE75DF">
          <w:rPr>
            <w:b/>
            <w:bCs/>
            <w:noProof/>
            <w:sz w:val="18"/>
            <w:szCs w:val="18"/>
          </w:rPr>
          <w:t>2</w:t>
        </w:r>
        <w:r w:rsidRPr="00FE75DF">
          <w:rPr>
            <w:b/>
            <w:bCs/>
            <w:sz w:val="20"/>
            <w:szCs w:val="20"/>
          </w:rPr>
          <w:fldChar w:fldCharType="end"/>
        </w:r>
        <w:r w:rsidRPr="00FE75DF">
          <w:rPr>
            <w:sz w:val="18"/>
            <w:szCs w:val="18"/>
          </w:rPr>
          <w:t xml:space="preserve"> of </w:t>
        </w:r>
        <w:r w:rsidRPr="00FE75DF">
          <w:rPr>
            <w:b/>
            <w:bCs/>
            <w:sz w:val="20"/>
            <w:szCs w:val="20"/>
          </w:rPr>
          <w:fldChar w:fldCharType="begin"/>
        </w:r>
        <w:r w:rsidRPr="00FE75DF">
          <w:rPr>
            <w:b/>
            <w:bCs/>
            <w:sz w:val="18"/>
            <w:szCs w:val="18"/>
          </w:rPr>
          <w:instrText xml:space="preserve"> NUMPAGES  </w:instrText>
        </w:r>
        <w:r w:rsidRPr="00FE75DF">
          <w:rPr>
            <w:b/>
            <w:bCs/>
            <w:sz w:val="20"/>
            <w:szCs w:val="20"/>
          </w:rPr>
          <w:fldChar w:fldCharType="separate"/>
        </w:r>
        <w:r w:rsidRPr="00FE75DF">
          <w:rPr>
            <w:b/>
            <w:bCs/>
            <w:noProof/>
            <w:sz w:val="18"/>
            <w:szCs w:val="18"/>
          </w:rPr>
          <w:t>2</w:t>
        </w:r>
        <w:r w:rsidRPr="00FE75DF">
          <w:rPr>
            <w:b/>
            <w:bCs/>
            <w:sz w:val="20"/>
            <w:szCs w:val="20"/>
          </w:rPr>
          <w:fldChar w:fldCharType="end"/>
        </w:r>
      </w:p>
    </w:sdtContent>
  </w:sdt>
  <w:p w14:paraId="1B393628" w14:textId="77777777" w:rsidR="00F1051B" w:rsidRPr="00FE75DF" w:rsidRDefault="00F1051B" w:rsidP="00F72E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9E6F5" w14:textId="77777777" w:rsidR="00F1051B" w:rsidRDefault="00946286" w:rsidP="00F1051B">
    <w:r w:rsidRPr="00F1051B">
      <w:rPr>
        <w:b/>
        <w:bCs/>
        <w:noProof/>
      </w:rPr>
      <w:drawing>
        <wp:anchor distT="0" distB="0" distL="114300" distR="114300" simplePos="0" relativeHeight="251658240" behindDoc="0" locked="0" layoutInCell="1" allowOverlap="1" wp14:anchorId="262DDF94" wp14:editId="48E6F254">
          <wp:simplePos x="0" y="0"/>
          <wp:positionH relativeFrom="column">
            <wp:posOffset>5876662</wp:posOffset>
          </wp:positionH>
          <wp:positionV relativeFrom="paragraph">
            <wp:posOffset>-68362</wp:posOffset>
          </wp:positionV>
          <wp:extent cx="511273" cy="510246"/>
          <wp:effectExtent l="0" t="0" r="3175" b="4445"/>
          <wp:wrapNone/>
          <wp:docPr id="489577896" name="Picture 489577896" descr="A yellow and black circular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77896" name="Picture 489577896" descr="A yellow and black circular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11273" cy="5102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051B">
      <w:rPr>
        <w:b/>
        <w:bCs/>
        <w:noProof/>
      </w:rPr>
      <w:drawing>
        <wp:anchor distT="0" distB="0" distL="114300" distR="114300" simplePos="0" relativeHeight="251659264" behindDoc="0" locked="0" layoutInCell="1" allowOverlap="1" wp14:anchorId="5EEB57E1" wp14:editId="05974B01">
          <wp:simplePos x="0" y="0"/>
          <wp:positionH relativeFrom="column">
            <wp:posOffset>112406</wp:posOffset>
          </wp:positionH>
          <wp:positionV relativeFrom="paragraph">
            <wp:posOffset>-68201</wp:posOffset>
          </wp:positionV>
          <wp:extent cx="520869" cy="520349"/>
          <wp:effectExtent l="0" t="0" r="0" b="0"/>
          <wp:wrapNone/>
          <wp:docPr id="56293733" name="Picture 56293733" descr="A yellow and black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3733" name="Picture 56293733" descr="A yellow and black circle with white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23835" cy="5233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9E012B" w14:textId="77777777" w:rsidR="00FE75DF" w:rsidRDefault="00946286" w:rsidP="00FE75DF">
    <w:pPr>
      <w:jc w:val="center"/>
      <w:rPr>
        <w:b/>
        <w:color w:val="000080"/>
        <w:sz w:val="32"/>
      </w:rPr>
    </w:pPr>
    <w:r>
      <w:rPr>
        <w:b/>
        <w:color w:val="000080"/>
        <w:sz w:val="34"/>
      </w:rPr>
      <w:t>POSITIVE ATTITUDE SAFETY SYSTEM INC.</w:t>
    </w:r>
  </w:p>
  <w:p w14:paraId="349FC95B" w14:textId="77777777" w:rsidR="00FE75DF" w:rsidRPr="00180A50" w:rsidRDefault="00946286" w:rsidP="00FE75DF">
    <w:pPr>
      <w:pStyle w:val="Heading9"/>
      <w:pBdr>
        <w:bottom w:val="single" w:sz="4" w:space="0" w:color="auto"/>
      </w:pBdr>
      <w:rPr>
        <w:color w:val="003300"/>
      </w:rPr>
    </w:pPr>
    <w:r>
      <w:rPr>
        <w:color w:val="003300"/>
      </w:rPr>
      <w:t>A Positive and Proactive Approach for Creating Continuous Improvement in Safety</w:t>
    </w:r>
  </w:p>
  <w:p w14:paraId="70FC6FC3" w14:textId="77777777" w:rsidR="00F1051B" w:rsidRDefault="00F105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E01"/>
    <w:multiLevelType w:val="hybridMultilevel"/>
    <w:tmpl w:val="7D129D84"/>
    <w:lvl w:ilvl="0" w:tplc="10090001">
      <w:start w:val="1"/>
      <w:numFmt w:val="bullet"/>
      <w:lvlText w:val=""/>
      <w:lvlJc w:val="left"/>
      <w:pPr>
        <w:ind w:left="1170" w:hanging="360"/>
      </w:pPr>
      <w:rPr>
        <w:rFonts w:ascii="Symbol" w:hAnsi="Symbol" w:hint="default"/>
      </w:rPr>
    </w:lvl>
    <w:lvl w:ilvl="1" w:tplc="10090003" w:tentative="1">
      <w:start w:val="1"/>
      <w:numFmt w:val="bullet"/>
      <w:lvlText w:val="o"/>
      <w:lvlJc w:val="left"/>
      <w:pPr>
        <w:ind w:left="1890" w:hanging="360"/>
      </w:pPr>
      <w:rPr>
        <w:rFonts w:ascii="Courier New" w:hAnsi="Courier New" w:cs="Courier New" w:hint="default"/>
      </w:rPr>
    </w:lvl>
    <w:lvl w:ilvl="2" w:tplc="10090005" w:tentative="1">
      <w:start w:val="1"/>
      <w:numFmt w:val="bullet"/>
      <w:lvlText w:val=""/>
      <w:lvlJc w:val="left"/>
      <w:pPr>
        <w:ind w:left="2610" w:hanging="360"/>
      </w:pPr>
      <w:rPr>
        <w:rFonts w:ascii="Wingdings" w:hAnsi="Wingdings" w:hint="default"/>
      </w:rPr>
    </w:lvl>
    <w:lvl w:ilvl="3" w:tplc="10090001" w:tentative="1">
      <w:start w:val="1"/>
      <w:numFmt w:val="bullet"/>
      <w:lvlText w:val=""/>
      <w:lvlJc w:val="left"/>
      <w:pPr>
        <w:ind w:left="3330" w:hanging="360"/>
      </w:pPr>
      <w:rPr>
        <w:rFonts w:ascii="Symbol" w:hAnsi="Symbol" w:hint="default"/>
      </w:rPr>
    </w:lvl>
    <w:lvl w:ilvl="4" w:tplc="10090003" w:tentative="1">
      <w:start w:val="1"/>
      <w:numFmt w:val="bullet"/>
      <w:lvlText w:val="o"/>
      <w:lvlJc w:val="left"/>
      <w:pPr>
        <w:ind w:left="4050" w:hanging="360"/>
      </w:pPr>
      <w:rPr>
        <w:rFonts w:ascii="Courier New" w:hAnsi="Courier New" w:cs="Courier New" w:hint="default"/>
      </w:rPr>
    </w:lvl>
    <w:lvl w:ilvl="5" w:tplc="10090005" w:tentative="1">
      <w:start w:val="1"/>
      <w:numFmt w:val="bullet"/>
      <w:lvlText w:val=""/>
      <w:lvlJc w:val="left"/>
      <w:pPr>
        <w:ind w:left="4770" w:hanging="360"/>
      </w:pPr>
      <w:rPr>
        <w:rFonts w:ascii="Wingdings" w:hAnsi="Wingdings" w:hint="default"/>
      </w:rPr>
    </w:lvl>
    <w:lvl w:ilvl="6" w:tplc="10090001" w:tentative="1">
      <w:start w:val="1"/>
      <w:numFmt w:val="bullet"/>
      <w:lvlText w:val=""/>
      <w:lvlJc w:val="left"/>
      <w:pPr>
        <w:ind w:left="5490" w:hanging="360"/>
      </w:pPr>
      <w:rPr>
        <w:rFonts w:ascii="Symbol" w:hAnsi="Symbol" w:hint="default"/>
      </w:rPr>
    </w:lvl>
    <w:lvl w:ilvl="7" w:tplc="10090003" w:tentative="1">
      <w:start w:val="1"/>
      <w:numFmt w:val="bullet"/>
      <w:lvlText w:val="o"/>
      <w:lvlJc w:val="left"/>
      <w:pPr>
        <w:ind w:left="6210" w:hanging="360"/>
      </w:pPr>
      <w:rPr>
        <w:rFonts w:ascii="Courier New" w:hAnsi="Courier New" w:cs="Courier New" w:hint="default"/>
      </w:rPr>
    </w:lvl>
    <w:lvl w:ilvl="8" w:tplc="10090005" w:tentative="1">
      <w:start w:val="1"/>
      <w:numFmt w:val="bullet"/>
      <w:lvlText w:val=""/>
      <w:lvlJc w:val="left"/>
      <w:pPr>
        <w:ind w:left="6930" w:hanging="360"/>
      </w:pPr>
      <w:rPr>
        <w:rFonts w:ascii="Wingdings" w:hAnsi="Wingdings" w:hint="default"/>
      </w:rPr>
    </w:lvl>
  </w:abstractNum>
  <w:abstractNum w:abstractNumId="1" w15:restartNumberingAfterBreak="0">
    <w:nsid w:val="0B0C7E82"/>
    <w:multiLevelType w:val="hybridMultilevel"/>
    <w:tmpl w:val="49942708"/>
    <w:lvl w:ilvl="0" w:tplc="B5285174">
      <w:start w:val="1"/>
      <w:numFmt w:val="bullet"/>
      <w:lvlText w:val=""/>
      <w:lvlJc w:val="left"/>
      <w:pPr>
        <w:ind w:left="720" w:hanging="360"/>
      </w:pPr>
      <w:rPr>
        <w:rFonts w:ascii="Symbol" w:hAnsi="Symbol" w:hint="default"/>
      </w:rPr>
    </w:lvl>
    <w:lvl w:ilvl="1" w:tplc="30C69F8E" w:tentative="1">
      <w:start w:val="1"/>
      <w:numFmt w:val="bullet"/>
      <w:lvlText w:val="o"/>
      <w:lvlJc w:val="left"/>
      <w:pPr>
        <w:ind w:left="1440" w:hanging="360"/>
      </w:pPr>
      <w:rPr>
        <w:rFonts w:ascii="Courier New" w:hAnsi="Courier New" w:cs="Courier New" w:hint="default"/>
      </w:rPr>
    </w:lvl>
    <w:lvl w:ilvl="2" w:tplc="A06CDE24" w:tentative="1">
      <w:start w:val="1"/>
      <w:numFmt w:val="bullet"/>
      <w:lvlText w:val=""/>
      <w:lvlJc w:val="left"/>
      <w:pPr>
        <w:ind w:left="2160" w:hanging="360"/>
      </w:pPr>
      <w:rPr>
        <w:rFonts w:ascii="Wingdings" w:hAnsi="Wingdings" w:hint="default"/>
      </w:rPr>
    </w:lvl>
    <w:lvl w:ilvl="3" w:tplc="BF42C130" w:tentative="1">
      <w:start w:val="1"/>
      <w:numFmt w:val="bullet"/>
      <w:lvlText w:val=""/>
      <w:lvlJc w:val="left"/>
      <w:pPr>
        <w:ind w:left="2880" w:hanging="360"/>
      </w:pPr>
      <w:rPr>
        <w:rFonts w:ascii="Symbol" w:hAnsi="Symbol" w:hint="default"/>
      </w:rPr>
    </w:lvl>
    <w:lvl w:ilvl="4" w:tplc="D8723672" w:tentative="1">
      <w:start w:val="1"/>
      <w:numFmt w:val="bullet"/>
      <w:lvlText w:val="o"/>
      <w:lvlJc w:val="left"/>
      <w:pPr>
        <w:ind w:left="3600" w:hanging="360"/>
      </w:pPr>
      <w:rPr>
        <w:rFonts w:ascii="Courier New" w:hAnsi="Courier New" w:cs="Courier New" w:hint="default"/>
      </w:rPr>
    </w:lvl>
    <w:lvl w:ilvl="5" w:tplc="0D04AAE0" w:tentative="1">
      <w:start w:val="1"/>
      <w:numFmt w:val="bullet"/>
      <w:lvlText w:val=""/>
      <w:lvlJc w:val="left"/>
      <w:pPr>
        <w:ind w:left="4320" w:hanging="360"/>
      </w:pPr>
      <w:rPr>
        <w:rFonts w:ascii="Wingdings" w:hAnsi="Wingdings" w:hint="default"/>
      </w:rPr>
    </w:lvl>
    <w:lvl w:ilvl="6" w:tplc="E314067E" w:tentative="1">
      <w:start w:val="1"/>
      <w:numFmt w:val="bullet"/>
      <w:lvlText w:val=""/>
      <w:lvlJc w:val="left"/>
      <w:pPr>
        <w:ind w:left="5040" w:hanging="360"/>
      </w:pPr>
      <w:rPr>
        <w:rFonts w:ascii="Symbol" w:hAnsi="Symbol" w:hint="default"/>
      </w:rPr>
    </w:lvl>
    <w:lvl w:ilvl="7" w:tplc="51023554" w:tentative="1">
      <w:start w:val="1"/>
      <w:numFmt w:val="bullet"/>
      <w:lvlText w:val="o"/>
      <w:lvlJc w:val="left"/>
      <w:pPr>
        <w:ind w:left="5760" w:hanging="360"/>
      </w:pPr>
      <w:rPr>
        <w:rFonts w:ascii="Courier New" w:hAnsi="Courier New" w:cs="Courier New" w:hint="default"/>
      </w:rPr>
    </w:lvl>
    <w:lvl w:ilvl="8" w:tplc="5ACCAB16" w:tentative="1">
      <w:start w:val="1"/>
      <w:numFmt w:val="bullet"/>
      <w:lvlText w:val=""/>
      <w:lvlJc w:val="left"/>
      <w:pPr>
        <w:ind w:left="6480" w:hanging="360"/>
      </w:pPr>
      <w:rPr>
        <w:rFonts w:ascii="Wingdings" w:hAnsi="Wingdings" w:hint="default"/>
      </w:rPr>
    </w:lvl>
  </w:abstractNum>
  <w:abstractNum w:abstractNumId="2" w15:restartNumberingAfterBreak="0">
    <w:nsid w:val="0BC37971"/>
    <w:multiLevelType w:val="hybridMultilevel"/>
    <w:tmpl w:val="7A1628BA"/>
    <w:lvl w:ilvl="0" w:tplc="FAF06A4E">
      <w:start w:val="1"/>
      <w:numFmt w:val="bullet"/>
      <w:lvlText w:val=""/>
      <w:lvlJc w:val="left"/>
      <w:pPr>
        <w:ind w:left="360" w:hanging="360"/>
      </w:pPr>
      <w:rPr>
        <w:rFonts w:ascii="Symbol" w:hAnsi="Symbol" w:hint="default"/>
      </w:rPr>
    </w:lvl>
    <w:lvl w:ilvl="1" w:tplc="B81C8DE2" w:tentative="1">
      <w:start w:val="1"/>
      <w:numFmt w:val="bullet"/>
      <w:lvlText w:val="o"/>
      <w:lvlJc w:val="left"/>
      <w:pPr>
        <w:ind w:left="1080" w:hanging="360"/>
      </w:pPr>
      <w:rPr>
        <w:rFonts w:ascii="Courier New" w:hAnsi="Courier New" w:cs="Courier New" w:hint="default"/>
      </w:rPr>
    </w:lvl>
    <w:lvl w:ilvl="2" w:tplc="A6B4D88C" w:tentative="1">
      <w:start w:val="1"/>
      <w:numFmt w:val="bullet"/>
      <w:lvlText w:val=""/>
      <w:lvlJc w:val="left"/>
      <w:pPr>
        <w:ind w:left="1800" w:hanging="360"/>
      </w:pPr>
      <w:rPr>
        <w:rFonts w:ascii="Wingdings" w:hAnsi="Wingdings" w:hint="default"/>
      </w:rPr>
    </w:lvl>
    <w:lvl w:ilvl="3" w:tplc="0DA0FC3E" w:tentative="1">
      <w:start w:val="1"/>
      <w:numFmt w:val="bullet"/>
      <w:lvlText w:val=""/>
      <w:lvlJc w:val="left"/>
      <w:pPr>
        <w:ind w:left="2520" w:hanging="360"/>
      </w:pPr>
      <w:rPr>
        <w:rFonts w:ascii="Symbol" w:hAnsi="Symbol" w:hint="default"/>
      </w:rPr>
    </w:lvl>
    <w:lvl w:ilvl="4" w:tplc="6B6A639C" w:tentative="1">
      <w:start w:val="1"/>
      <w:numFmt w:val="bullet"/>
      <w:lvlText w:val="o"/>
      <w:lvlJc w:val="left"/>
      <w:pPr>
        <w:ind w:left="3240" w:hanging="360"/>
      </w:pPr>
      <w:rPr>
        <w:rFonts w:ascii="Courier New" w:hAnsi="Courier New" w:cs="Courier New" w:hint="default"/>
      </w:rPr>
    </w:lvl>
    <w:lvl w:ilvl="5" w:tplc="F216EE46" w:tentative="1">
      <w:start w:val="1"/>
      <w:numFmt w:val="bullet"/>
      <w:lvlText w:val=""/>
      <w:lvlJc w:val="left"/>
      <w:pPr>
        <w:ind w:left="3960" w:hanging="360"/>
      </w:pPr>
      <w:rPr>
        <w:rFonts w:ascii="Wingdings" w:hAnsi="Wingdings" w:hint="default"/>
      </w:rPr>
    </w:lvl>
    <w:lvl w:ilvl="6" w:tplc="788288BC" w:tentative="1">
      <w:start w:val="1"/>
      <w:numFmt w:val="bullet"/>
      <w:lvlText w:val=""/>
      <w:lvlJc w:val="left"/>
      <w:pPr>
        <w:ind w:left="4680" w:hanging="360"/>
      </w:pPr>
      <w:rPr>
        <w:rFonts w:ascii="Symbol" w:hAnsi="Symbol" w:hint="default"/>
      </w:rPr>
    </w:lvl>
    <w:lvl w:ilvl="7" w:tplc="0B9EF332" w:tentative="1">
      <w:start w:val="1"/>
      <w:numFmt w:val="bullet"/>
      <w:lvlText w:val="o"/>
      <w:lvlJc w:val="left"/>
      <w:pPr>
        <w:ind w:left="5400" w:hanging="360"/>
      </w:pPr>
      <w:rPr>
        <w:rFonts w:ascii="Courier New" w:hAnsi="Courier New" w:cs="Courier New" w:hint="default"/>
      </w:rPr>
    </w:lvl>
    <w:lvl w:ilvl="8" w:tplc="6E981EC6" w:tentative="1">
      <w:start w:val="1"/>
      <w:numFmt w:val="bullet"/>
      <w:lvlText w:val=""/>
      <w:lvlJc w:val="left"/>
      <w:pPr>
        <w:ind w:left="6120" w:hanging="360"/>
      </w:pPr>
      <w:rPr>
        <w:rFonts w:ascii="Wingdings" w:hAnsi="Wingdings" w:hint="default"/>
      </w:rPr>
    </w:lvl>
  </w:abstractNum>
  <w:abstractNum w:abstractNumId="3" w15:restartNumberingAfterBreak="0">
    <w:nsid w:val="0C2F0885"/>
    <w:multiLevelType w:val="hybridMultilevel"/>
    <w:tmpl w:val="026421DA"/>
    <w:lvl w:ilvl="0" w:tplc="6F1E3710">
      <w:start w:val="1"/>
      <w:numFmt w:val="bullet"/>
      <w:lvlText w:val=""/>
      <w:lvlJc w:val="left"/>
      <w:pPr>
        <w:ind w:left="720" w:hanging="360"/>
      </w:pPr>
      <w:rPr>
        <w:rFonts w:ascii="Symbol" w:hAnsi="Symbol" w:hint="default"/>
      </w:rPr>
    </w:lvl>
    <w:lvl w:ilvl="1" w:tplc="EBD63170" w:tentative="1">
      <w:start w:val="1"/>
      <w:numFmt w:val="bullet"/>
      <w:lvlText w:val="o"/>
      <w:lvlJc w:val="left"/>
      <w:pPr>
        <w:ind w:left="1440" w:hanging="360"/>
      </w:pPr>
      <w:rPr>
        <w:rFonts w:ascii="Courier New" w:hAnsi="Courier New" w:cs="Courier New" w:hint="default"/>
      </w:rPr>
    </w:lvl>
    <w:lvl w:ilvl="2" w:tplc="1C6A8914" w:tentative="1">
      <w:start w:val="1"/>
      <w:numFmt w:val="bullet"/>
      <w:lvlText w:val=""/>
      <w:lvlJc w:val="left"/>
      <w:pPr>
        <w:ind w:left="2160" w:hanging="360"/>
      </w:pPr>
      <w:rPr>
        <w:rFonts w:ascii="Wingdings" w:hAnsi="Wingdings" w:hint="default"/>
      </w:rPr>
    </w:lvl>
    <w:lvl w:ilvl="3" w:tplc="24A2B0B8" w:tentative="1">
      <w:start w:val="1"/>
      <w:numFmt w:val="bullet"/>
      <w:lvlText w:val=""/>
      <w:lvlJc w:val="left"/>
      <w:pPr>
        <w:ind w:left="2880" w:hanging="360"/>
      </w:pPr>
      <w:rPr>
        <w:rFonts w:ascii="Symbol" w:hAnsi="Symbol" w:hint="default"/>
      </w:rPr>
    </w:lvl>
    <w:lvl w:ilvl="4" w:tplc="F384B9E8" w:tentative="1">
      <w:start w:val="1"/>
      <w:numFmt w:val="bullet"/>
      <w:lvlText w:val="o"/>
      <w:lvlJc w:val="left"/>
      <w:pPr>
        <w:ind w:left="3600" w:hanging="360"/>
      </w:pPr>
      <w:rPr>
        <w:rFonts w:ascii="Courier New" w:hAnsi="Courier New" w:cs="Courier New" w:hint="default"/>
      </w:rPr>
    </w:lvl>
    <w:lvl w:ilvl="5" w:tplc="9E6893F2" w:tentative="1">
      <w:start w:val="1"/>
      <w:numFmt w:val="bullet"/>
      <w:lvlText w:val=""/>
      <w:lvlJc w:val="left"/>
      <w:pPr>
        <w:ind w:left="4320" w:hanging="360"/>
      </w:pPr>
      <w:rPr>
        <w:rFonts w:ascii="Wingdings" w:hAnsi="Wingdings" w:hint="default"/>
      </w:rPr>
    </w:lvl>
    <w:lvl w:ilvl="6" w:tplc="43C89E86" w:tentative="1">
      <w:start w:val="1"/>
      <w:numFmt w:val="bullet"/>
      <w:lvlText w:val=""/>
      <w:lvlJc w:val="left"/>
      <w:pPr>
        <w:ind w:left="5040" w:hanging="360"/>
      </w:pPr>
      <w:rPr>
        <w:rFonts w:ascii="Symbol" w:hAnsi="Symbol" w:hint="default"/>
      </w:rPr>
    </w:lvl>
    <w:lvl w:ilvl="7" w:tplc="EC120474" w:tentative="1">
      <w:start w:val="1"/>
      <w:numFmt w:val="bullet"/>
      <w:lvlText w:val="o"/>
      <w:lvlJc w:val="left"/>
      <w:pPr>
        <w:ind w:left="5760" w:hanging="360"/>
      </w:pPr>
      <w:rPr>
        <w:rFonts w:ascii="Courier New" w:hAnsi="Courier New" w:cs="Courier New" w:hint="default"/>
      </w:rPr>
    </w:lvl>
    <w:lvl w:ilvl="8" w:tplc="2952898A" w:tentative="1">
      <w:start w:val="1"/>
      <w:numFmt w:val="bullet"/>
      <w:lvlText w:val=""/>
      <w:lvlJc w:val="left"/>
      <w:pPr>
        <w:ind w:left="6480" w:hanging="360"/>
      </w:pPr>
      <w:rPr>
        <w:rFonts w:ascii="Wingdings" w:hAnsi="Wingdings" w:hint="default"/>
      </w:rPr>
    </w:lvl>
  </w:abstractNum>
  <w:abstractNum w:abstractNumId="4" w15:restartNumberingAfterBreak="0">
    <w:nsid w:val="16207A89"/>
    <w:multiLevelType w:val="hybridMultilevel"/>
    <w:tmpl w:val="7F789D6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CD83C59"/>
    <w:multiLevelType w:val="hybridMultilevel"/>
    <w:tmpl w:val="390ABE34"/>
    <w:lvl w:ilvl="0" w:tplc="5C602B62">
      <w:start w:val="1"/>
      <w:numFmt w:val="decimal"/>
      <w:lvlText w:val="%1."/>
      <w:lvlJc w:val="left"/>
      <w:pPr>
        <w:ind w:left="360" w:hanging="360"/>
      </w:pPr>
    </w:lvl>
    <w:lvl w:ilvl="1" w:tplc="A594B52A" w:tentative="1">
      <w:start w:val="1"/>
      <w:numFmt w:val="lowerLetter"/>
      <w:lvlText w:val="%2."/>
      <w:lvlJc w:val="left"/>
      <w:pPr>
        <w:ind w:left="1080" w:hanging="360"/>
      </w:pPr>
    </w:lvl>
    <w:lvl w:ilvl="2" w:tplc="8BDE6A36" w:tentative="1">
      <w:start w:val="1"/>
      <w:numFmt w:val="lowerRoman"/>
      <w:lvlText w:val="%3."/>
      <w:lvlJc w:val="right"/>
      <w:pPr>
        <w:ind w:left="1800" w:hanging="180"/>
      </w:pPr>
    </w:lvl>
    <w:lvl w:ilvl="3" w:tplc="F1B40ACC" w:tentative="1">
      <w:start w:val="1"/>
      <w:numFmt w:val="decimal"/>
      <w:lvlText w:val="%4."/>
      <w:lvlJc w:val="left"/>
      <w:pPr>
        <w:ind w:left="2520" w:hanging="360"/>
      </w:pPr>
    </w:lvl>
    <w:lvl w:ilvl="4" w:tplc="A5681D36" w:tentative="1">
      <w:start w:val="1"/>
      <w:numFmt w:val="lowerLetter"/>
      <w:lvlText w:val="%5."/>
      <w:lvlJc w:val="left"/>
      <w:pPr>
        <w:ind w:left="3240" w:hanging="360"/>
      </w:pPr>
    </w:lvl>
    <w:lvl w:ilvl="5" w:tplc="29864ADA" w:tentative="1">
      <w:start w:val="1"/>
      <w:numFmt w:val="lowerRoman"/>
      <w:lvlText w:val="%6."/>
      <w:lvlJc w:val="right"/>
      <w:pPr>
        <w:ind w:left="3960" w:hanging="180"/>
      </w:pPr>
    </w:lvl>
    <w:lvl w:ilvl="6" w:tplc="E43EAE9A" w:tentative="1">
      <w:start w:val="1"/>
      <w:numFmt w:val="decimal"/>
      <w:lvlText w:val="%7."/>
      <w:lvlJc w:val="left"/>
      <w:pPr>
        <w:ind w:left="4680" w:hanging="360"/>
      </w:pPr>
    </w:lvl>
    <w:lvl w:ilvl="7" w:tplc="D1DC702C" w:tentative="1">
      <w:start w:val="1"/>
      <w:numFmt w:val="lowerLetter"/>
      <w:lvlText w:val="%8."/>
      <w:lvlJc w:val="left"/>
      <w:pPr>
        <w:ind w:left="5400" w:hanging="360"/>
      </w:pPr>
    </w:lvl>
    <w:lvl w:ilvl="8" w:tplc="AA26001C" w:tentative="1">
      <w:start w:val="1"/>
      <w:numFmt w:val="lowerRoman"/>
      <w:lvlText w:val="%9."/>
      <w:lvlJc w:val="right"/>
      <w:pPr>
        <w:ind w:left="6120" w:hanging="180"/>
      </w:pPr>
    </w:lvl>
  </w:abstractNum>
  <w:abstractNum w:abstractNumId="6" w15:restartNumberingAfterBreak="0">
    <w:nsid w:val="1D4E6678"/>
    <w:multiLevelType w:val="hybridMultilevel"/>
    <w:tmpl w:val="A4001236"/>
    <w:lvl w:ilvl="0" w:tplc="E1FE84F0">
      <w:start w:val="1"/>
      <w:numFmt w:val="bullet"/>
      <w:lvlText w:val=""/>
      <w:lvlJc w:val="left"/>
      <w:pPr>
        <w:ind w:left="720" w:hanging="360"/>
      </w:pPr>
      <w:rPr>
        <w:rFonts w:ascii="Symbol" w:hAnsi="Symbol" w:hint="default"/>
      </w:rPr>
    </w:lvl>
    <w:lvl w:ilvl="1" w:tplc="7C44C232" w:tentative="1">
      <w:start w:val="1"/>
      <w:numFmt w:val="bullet"/>
      <w:lvlText w:val="o"/>
      <w:lvlJc w:val="left"/>
      <w:pPr>
        <w:ind w:left="1440" w:hanging="360"/>
      </w:pPr>
      <w:rPr>
        <w:rFonts w:ascii="Courier New" w:hAnsi="Courier New" w:cs="Courier New" w:hint="default"/>
      </w:rPr>
    </w:lvl>
    <w:lvl w:ilvl="2" w:tplc="83864218" w:tentative="1">
      <w:start w:val="1"/>
      <w:numFmt w:val="bullet"/>
      <w:lvlText w:val=""/>
      <w:lvlJc w:val="left"/>
      <w:pPr>
        <w:ind w:left="2160" w:hanging="360"/>
      </w:pPr>
      <w:rPr>
        <w:rFonts w:ascii="Wingdings" w:hAnsi="Wingdings" w:hint="default"/>
      </w:rPr>
    </w:lvl>
    <w:lvl w:ilvl="3" w:tplc="0E94BAF2" w:tentative="1">
      <w:start w:val="1"/>
      <w:numFmt w:val="bullet"/>
      <w:lvlText w:val=""/>
      <w:lvlJc w:val="left"/>
      <w:pPr>
        <w:ind w:left="2880" w:hanging="360"/>
      </w:pPr>
      <w:rPr>
        <w:rFonts w:ascii="Symbol" w:hAnsi="Symbol" w:hint="default"/>
      </w:rPr>
    </w:lvl>
    <w:lvl w:ilvl="4" w:tplc="44886C26" w:tentative="1">
      <w:start w:val="1"/>
      <w:numFmt w:val="bullet"/>
      <w:lvlText w:val="o"/>
      <w:lvlJc w:val="left"/>
      <w:pPr>
        <w:ind w:left="3600" w:hanging="360"/>
      </w:pPr>
      <w:rPr>
        <w:rFonts w:ascii="Courier New" w:hAnsi="Courier New" w:cs="Courier New" w:hint="default"/>
      </w:rPr>
    </w:lvl>
    <w:lvl w:ilvl="5" w:tplc="5FA0D4AC" w:tentative="1">
      <w:start w:val="1"/>
      <w:numFmt w:val="bullet"/>
      <w:lvlText w:val=""/>
      <w:lvlJc w:val="left"/>
      <w:pPr>
        <w:ind w:left="4320" w:hanging="360"/>
      </w:pPr>
      <w:rPr>
        <w:rFonts w:ascii="Wingdings" w:hAnsi="Wingdings" w:hint="default"/>
      </w:rPr>
    </w:lvl>
    <w:lvl w:ilvl="6" w:tplc="41F812C2" w:tentative="1">
      <w:start w:val="1"/>
      <w:numFmt w:val="bullet"/>
      <w:lvlText w:val=""/>
      <w:lvlJc w:val="left"/>
      <w:pPr>
        <w:ind w:left="5040" w:hanging="360"/>
      </w:pPr>
      <w:rPr>
        <w:rFonts w:ascii="Symbol" w:hAnsi="Symbol" w:hint="default"/>
      </w:rPr>
    </w:lvl>
    <w:lvl w:ilvl="7" w:tplc="FAB0F512" w:tentative="1">
      <w:start w:val="1"/>
      <w:numFmt w:val="bullet"/>
      <w:lvlText w:val="o"/>
      <w:lvlJc w:val="left"/>
      <w:pPr>
        <w:ind w:left="5760" w:hanging="360"/>
      </w:pPr>
      <w:rPr>
        <w:rFonts w:ascii="Courier New" w:hAnsi="Courier New" w:cs="Courier New" w:hint="default"/>
      </w:rPr>
    </w:lvl>
    <w:lvl w:ilvl="8" w:tplc="44304482" w:tentative="1">
      <w:start w:val="1"/>
      <w:numFmt w:val="bullet"/>
      <w:lvlText w:val=""/>
      <w:lvlJc w:val="left"/>
      <w:pPr>
        <w:ind w:left="6480" w:hanging="360"/>
      </w:pPr>
      <w:rPr>
        <w:rFonts w:ascii="Wingdings" w:hAnsi="Wingdings" w:hint="default"/>
      </w:rPr>
    </w:lvl>
  </w:abstractNum>
  <w:abstractNum w:abstractNumId="7" w15:restartNumberingAfterBreak="0">
    <w:nsid w:val="2E8273F0"/>
    <w:multiLevelType w:val="hybridMultilevel"/>
    <w:tmpl w:val="82F0A8CA"/>
    <w:lvl w:ilvl="0" w:tplc="10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527343BE"/>
    <w:multiLevelType w:val="hybridMultilevel"/>
    <w:tmpl w:val="08D8C1B4"/>
    <w:lvl w:ilvl="0" w:tplc="A1641174">
      <w:start w:val="1"/>
      <w:numFmt w:val="decimal"/>
      <w:lvlText w:val="%1."/>
      <w:lvlJc w:val="left"/>
      <w:pPr>
        <w:ind w:left="720" w:hanging="360"/>
      </w:pPr>
    </w:lvl>
    <w:lvl w:ilvl="1" w:tplc="D0480742" w:tentative="1">
      <w:start w:val="1"/>
      <w:numFmt w:val="lowerLetter"/>
      <w:lvlText w:val="%2."/>
      <w:lvlJc w:val="left"/>
      <w:pPr>
        <w:ind w:left="1440" w:hanging="360"/>
      </w:pPr>
    </w:lvl>
    <w:lvl w:ilvl="2" w:tplc="F036F58A" w:tentative="1">
      <w:start w:val="1"/>
      <w:numFmt w:val="lowerRoman"/>
      <w:lvlText w:val="%3."/>
      <w:lvlJc w:val="right"/>
      <w:pPr>
        <w:ind w:left="2160" w:hanging="180"/>
      </w:pPr>
    </w:lvl>
    <w:lvl w:ilvl="3" w:tplc="63762394" w:tentative="1">
      <w:start w:val="1"/>
      <w:numFmt w:val="decimal"/>
      <w:lvlText w:val="%4."/>
      <w:lvlJc w:val="left"/>
      <w:pPr>
        <w:ind w:left="2880" w:hanging="360"/>
      </w:pPr>
    </w:lvl>
    <w:lvl w:ilvl="4" w:tplc="35682358" w:tentative="1">
      <w:start w:val="1"/>
      <w:numFmt w:val="lowerLetter"/>
      <w:lvlText w:val="%5."/>
      <w:lvlJc w:val="left"/>
      <w:pPr>
        <w:ind w:left="3600" w:hanging="360"/>
      </w:pPr>
    </w:lvl>
    <w:lvl w:ilvl="5" w:tplc="324848E0" w:tentative="1">
      <w:start w:val="1"/>
      <w:numFmt w:val="lowerRoman"/>
      <w:lvlText w:val="%6."/>
      <w:lvlJc w:val="right"/>
      <w:pPr>
        <w:ind w:left="4320" w:hanging="180"/>
      </w:pPr>
    </w:lvl>
    <w:lvl w:ilvl="6" w:tplc="3A067BC6" w:tentative="1">
      <w:start w:val="1"/>
      <w:numFmt w:val="decimal"/>
      <w:lvlText w:val="%7."/>
      <w:lvlJc w:val="left"/>
      <w:pPr>
        <w:ind w:left="5040" w:hanging="360"/>
      </w:pPr>
    </w:lvl>
    <w:lvl w:ilvl="7" w:tplc="F48C3310" w:tentative="1">
      <w:start w:val="1"/>
      <w:numFmt w:val="lowerLetter"/>
      <w:lvlText w:val="%8."/>
      <w:lvlJc w:val="left"/>
      <w:pPr>
        <w:ind w:left="5760" w:hanging="360"/>
      </w:pPr>
    </w:lvl>
    <w:lvl w:ilvl="8" w:tplc="4108583E" w:tentative="1">
      <w:start w:val="1"/>
      <w:numFmt w:val="lowerRoman"/>
      <w:lvlText w:val="%9."/>
      <w:lvlJc w:val="right"/>
      <w:pPr>
        <w:ind w:left="6480" w:hanging="180"/>
      </w:pPr>
    </w:lvl>
  </w:abstractNum>
  <w:abstractNum w:abstractNumId="9" w15:restartNumberingAfterBreak="0">
    <w:nsid w:val="74024C50"/>
    <w:multiLevelType w:val="hybridMultilevel"/>
    <w:tmpl w:val="D89A1932"/>
    <w:lvl w:ilvl="0" w:tplc="10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916865163">
    <w:abstractNumId w:val="8"/>
  </w:num>
  <w:num w:numId="2" w16cid:durableId="25177787">
    <w:abstractNumId w:val="2"/>
  </w:num>
  <w:num w:numId="3" w16cid:durableId="530610871">
    <w:abstractNumId w:val="3"/>
  </w:num>
  <w:num w:numId="4" w16cid:durableId="1176118106">
    <w:abstractNumId w:val="1"/>
  </w:num>
  <w:num w:numId="5" w16cid:durableId="676007256">
    <w:abstractNumId w:val="6"/>
  </w:num>
  <w:num w:numId="6" w16cid:durableId="1807433752">
    <w:abstractNumId w:val="5"/>
  </w:num>
  <w:num w:numId="7" w16cid:durableId="466356911">
    <w:abstractNumId w:val="4"/>
  </w:num>
  <w:num w:numId="8" w16cid:durableId="1519156052">
    <w:abstractNumId w:val="9"/>
  </w:num>
  <w:num w:numId="9" w16cid:durableId="269750347">
    <w:abstractNumId w:val="7"/>
  </w:num>
  <w:num w:numId="10" w16cid:durableId="16622727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activeWritingStyle w:appName="MSWord" w:lang="en-US" w:vendorID="64" w:dllVersion="0" w:nlCheck="1" w:checkStyle="0"/>
  <w:activeWritingStyle w:appName="MSWord" w:lang="en-CA" w:vendorID="64" w:dllVersion="0" w:nlCheck="1" w:checkStyle="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F82"/>
    <w:rsid w:val="00015867"/>
    <w:rsid w:val="0002253B"/>
    <w:rsid w:val="00022C4E"/>
    <w:rsid w:val="00026807"/>
    <w:rsid w:val="00027703"/>
    <w:rsid w:val="000311F8"/>
    <w:rsid w:val="000318A4"/>
    <w:rsid w:val="00037762"/>
    <w:rsid w:val="00043EB0"/>
    <w:rsid w:val="0005579B"/>
    <w:rsid w:val="0008243B"/>
    <w:rsid w:val="000877FD"/>
    <w:rsid w:val="00092FFB"/>
    <w:rsid w:val="000A5919"/>
    <w:rsid w:val="000A5C52"/>
    <w:rsid w:val="000A7E4E"/>
    <w:rsid w:val="000B6021"/>
    <w:rsid w:val="000F2D10"/>
    <w:rsid w:val="000F39C3"/>
    <w:rsid w:val="000F493E"/>
    <w:rsid w:val="0010065C"/>
    <w:rsid w:val="0010278B"/>
    <w:rsid w:val="0011204A"/>
    <w:rsid w:val="001131A8"/>
    <w:rsid w:val="00125904"/>
    <w:rsid w:val="00151681"/>
    <w:rsid w:val="0015785E"/>
    <w:rsid w:val="00157BE7"/>
    <w:rsid w:val="00157EE4"/>
    <w:rsid w:val="00164024"/>
    <w:rsid w:val="00180A50"/>
    <w:rsid w:val="001949AF"/>
    <w:rsid w:val="0019509F"/>
    <w:rsid w:val="001A45D4"/>
    <w:rsid w:val="001A6831"/>
    <w:rsid w:val="001B64B5"/>
    <w:rsid w:val="001D7A5E"/>
    <w:rsid w:val="001F2D7C"/>
    <w:rsid w:val="001F7F14"/>
    <w:rsid w:val="00205EA4"/>
    <w:rsid w:val="002072EC"/>
    <w:rsid w:val="00214F61"/>
    <w:rsid w:val="0022202B"/>
    <w:rsid w:val="002358D8"/>
    <w:rsid w:val="00256DB8"/>
    <w:rsid w:val="00271190"/>
    <w:rsid w:val="00274317"/>
    <w:rsid w:val="002821B7"/>
    <w:rsid w:val="00282D79"/>
    <w:rsid w:val="002905A1"/>
    <w:rsid w:val="00295420"/>
    <w:rsid w:val="002A2380"/>
    <w:rsid w:val="002A6666"/>
    <w:rsid w:val="002F1A1C"/>
    <w:rsid w:val="002F3808"/>
    <w:rsid w:val="00304C20"/>
    <w:rsid w:val="0031137A"/>
    <w:rsid w:val="00315EFE"/>
    <w:rsid w:val="0031693A"/>
    <w:rsid w:val="003355BB"/>
    <w:rsid w:val="00346A6F"/>
    <w:rsid w:val="00347B55"/>
    <w:rsid w:val="00350333"/>
    <w:rsid w:val="00355A15"/>
    <w:rsid w:val="00357154"/>
    <w:rsid w:val="00385EC7"/>
    <w:rsid w:val="003906B8"/>
    <w:rsid w:val="003B2B0C"/>
    <w:rsid w:val="003B3EA1"/>
    <w:rsid w:val="003D1AA7"/>
    <w:rsid w:val="003D4991"/>
    <w:rsid w:val="003D4D55"/>
    <w:rsid w:val="003D50F1"/>
    <w:rsid w:val="003F7A1F"/>
    <w:rsid w:val="00417E3A"/>
    <w:rsid w:val="004223A1"/>
    <w:rsid w:val="004226E5"/>
    <w:rsid w:val="00435250"/>
    <w:rsid w:val="00457166"/>
    <w:rsid w:val="00457580"/>
    <w:rsid w:val="00464B8A"/>
    <w:rsid w:val="004673D5"/>
    <w:rsid w:val="0047523C"/>
    <w:rsid w:val="00475750"/>
    <w:rsid w:val="00481D62"/>
    <w:rsid w:val="00486845"/>
    <w:rsid w:val="00496819"/>
    <w:rsid w:val="004A5A4C"/>
    <w:rsid w:val="004B671C"/>
    <w:rsid w:val="004C6CFE"/>
    <w:rsid w:val="004D12B3"/>
    <w:rsid w:val="004D63EA"/>
    <w:rsid w:val="004E3575"/>
    <w:rsid w:val="00502AB8"/>
    <w:rsid w:val="00506F3A"/>
    <w:rsid w:val="005161B9"/>
    <w:rsid w:val="00516274"/>
    <w:rsid w:val="0053047F"/>
    <w:rsid w:val="00533CF1"/>
    <w:rsid w:val="00535244"/>
    <w:rsid w:val="005421D4"/>
    <w:rsid w:val="00545F1F"/>
    <w:rsid w:val="00556E38"/>
    <w:rsid w:val="005607EB"/>
    <w:rsid w:val="005620AC"/>
    <w:rsid w:val="005703B5"/>
    <w:rsid w:val="00570545"/>
    <w:rsid w:val="00573D7D"/>
    <w:rsid w:val="005807DB"/>
    <w:rsid w:val="00593839"/>
    <w:rsid w:val="005958E0"/>
    <w:rsid w:val="005971A5"/>
    <w:rsid w:val="005A2DEF"/>
    <w:rsid w:val="005A7751"/>
    <w:rsid w:val="005B6825"/>
    <w:rsid w:val="005C2F31"/>
    <w:rsid w:val="005C6BAE"/>
    <w:rsid w:val="005F677D"/>
    <w:rsid w:val="006003AC"/>
    <w:rsid w:val="00607A1E"/>
    <w:rsid w:val="00616B67"/>
    <w:rsid w:val="0061793C"/>
    <w:rsid w:val="00631F6B"/>
    <w:rsid w:val="00650432"/>
    <w:rsid w:val="00671BD5"/>
    <w:rsid w:val="006729FC"/>
    <w:rsid w:val="00673A7B"/>
    <w:rsid w:val="006818A4"/>
    <w:rsid w:val="00683FDA"/>
    <w:rsid w:val="0069079F"/>
    <w:rsid w:val="006A14DC"/>
    <w:rsid w:val="006A39E3"/>
    <w:rsid w:val="006C0E0D"/>
    <w:rsid w:val="006D018F"/>
    <w:rsid w:val="00713A78"/>
    <w:rsid w:val="007175A0"/>
    <w:rsid w:val="00723F13"/>
    <w:rsid w:val="00732C82"/>
    <w:rsid w:val="00735F07"/>
    <w:rsid w:val="007535A7"/>
    <w:rsid w:val="00790AA9"/>
    <w:rsid w:val="007934DA"/>
    <w:rsid w:val="007B42E0"/>
    <w:rsid w:val="007B5A68"/>
    <w:rsid w:val="007C2762"/>
    <w:rsid w:val="007C31D2"/>
    <w:rsid w:val="007C62A8"/>
    <w:rsid w:val="007C690B"/>
    <w:rsid w:val="007C7988"/>
    <w:rsid w:val="007D66D5"/>
    <w:rsid w:val="007E645C"/>
    <w:rsid w:val="007E6564"/>
    <w:rsid w:val="007E7D77"/>
    <w:rsid w:val="007F34C7"/>
    <w:rsid w:val="00831BF7"/>
    <w:rsid w:val="008324BC"/>
    <w:rsid w:val="008350E6"/>
    <w:rsid w:val="00846693"/>
    <w:rsid w:val="00851E7D"/>
    <w:rsid w:val="00853805"/>
    <w:rsid w:val="00860DA7"/>
    <w:rsid w:val="008920ED"/>
    <w:rsid w:val="00894BCB"/>
    <w:rsid w:val="008A3019"/>
    <w:rsid w:val="008D15EF"/>
    <w:rsid w:val="008D6546"/>
    <w:rsid w:val="008E2038"/>
    <w:rsid w:val="008F14A5"/>
    <w:rsid w:val="0090016D"/>
    <w:rsid w:val="00902C48"/>
    <w:rsid w:val="009034CE"/>
    <w:rsid w:val="00914970"/>
    <w:rsid w:val="009203A0"/>
    <w:rsid w:val="00926CE4"/>
    <w:rsid w:val="0093574D"/>
    <w:rsid w:val="00937068"/>
    <w:rsid w:val="00946286"/>
    <w:rsid w:val="00953528"/>
    <w:rsid w:val="00956498"/>
    <w:rsid w:val="00962F3C"/>
    <w:rsid w:val="00963D3F"/>
    <w:rsid w:val="009709D6"/>
    <w:rsid w:val="00973466"/>
    <w:rsid w:val="00992F82"/>
    <w:rsid w:val="009B7F66"/>
    <w:rsid w:val="009E3075"/>
    <w:rsid w:val="009F28D7"/>
    <w:rsid w:val="009F5BB9"/>
    <w:rsid w:val="009F61BE"/>
    <w:rsid w:val="00A03150"/>
    <w:rsid w:val="00A046A5"/>
    <w:rsid w:val="00A04ABB"/>
    <w:rsid w:val="00A25870"/>
    <w:rsid w:val="00A27912"/>
    <w:rsid w:val="00A35DDA"/>
    <w:rsid w:val="00A53BFD"/>
    <w:rsid w:val="00A56E39"/>
    <w:rsid w:val="00A57BE2"/>
    <w:rsid w:val="00A60084"/>
    <w:rsid w:val="00A65415"/>
    <w:rsid w:val="00A72CD5"/>
    <w:rsid w:val="00A75525"/>
    <w:rsid w:val="00A76AFE"/>
    <w:rsid w:val="00A77FD6"/>
    <w:rsid w:val="00A93E74"/>
    <w:rsid w:val="00AA54C7"/>
    <w:rsid w:val="00AA6FDB"/>
    <w:rsid w:val="00AC3F26"/>
    <w:rsid w:val="00AD2087"/>
    <w:rsid w:val="00AE4570"/>
    <w:rsid w:val="00AE6D1A"/>
    <w:rsid w:val="00AF4DAF"/>
    <w:rsid w:val="00AF6FFF"/>
    <w:rsid w:val="00B04773"/>
    <w:rsid w:val="00B17495"/>
    <w:rsid w:val="00B4278D"/>
    <w:rsid w:val="00B47204"/>
    <w:rsid w:val="00B613BE"/>
    <w:rsid w:val="00B65E84"/>
    <w:rsid w:val="00B66D7D"/>
    <w:rsid w:val="00B72D91"/>
    <w:rsid w:val="00BA711F"/>
    <w:rsid w:val="00BB35F7"/>
    <w:rsid w:val="00BC7234"/>
    <w:rsid w:val="00BD0A95"/>
    <w:rsid w:val="00BD178A"/>
    <w:rsid w:val="00BD2FCE"/>
    <w:rsid w:val="00BD5C6E"/>
    <w:rsid w:val="00BE1515"/>
    <w:rsid w:val="00BF1666"/>
    <w:rsid w:val="00C00459"/>
    <w:rsid w:val="00C22048"/>
    <w:rsid w:val="00C22320"/>
    <w:rsid w:val="00C2359E"/>
    <w:rsid w:val="00C25BDE"/>
    <w:rsid w:val="00C34715"/>
    <w:rsid w:val="00C4296C"/>
    <w:rsid w:val="00C436EF"/>
    <w:rsid w:val="00C477D4"/>
    <w:rsid w:val="00C61614"/>
    <w:rsid w:val="00C667CD"/>
    <w:rsid w:val="00C817FD"/>
    <w:rsid w:val="00C9341E"/>
    <w:rsid w:val="00C971F4"/>
    <w:rsid w:val="00CA3872"/>
    <w:rsid w:val="00CA6278"/>
    <w:rsid w:val="00CA628C"/>
    <w:rsid w:val="00CB4448"/>
    <w:rsid w:val="00CC021D"/>
    <w:rsid w:val="00CC6D1A"/>
    <w:rsid w:val="00CD5861"/>
    <w:rsid w:val="00CE1188"/>
    <w:rsid w:val="00CE3113"/>
    <w:rsid w:val="00CE480D"/>
    <w:rsid w:val="00CE752F"/>
    <w:rsid w:val="00CF7A84"/>
    <w:rsid w:val="00D01A8D"/>
    <w:rsid w:val="00D143AE"/>
    <w:rsid w:val="00D2462A"/>
    <w:rsid w:val="00D37A0C"/>
    <w:rsid w:val="00D44CD0"/>
    <w:rsid w:val="00D452B4"/>
    <w:rsid w:val="00D61858"/>
    <w:rsid w:val="00D62D60"/>
    <w:rsid w:val="00D638EE"/>
    <w:rsid w:val="00D7043B"/>
    <w:rsid w:val="00D76640"/>
    <w:rsid w:val="00D80DCE"/>
    <w:rsid w:val="00D8136A"/>
    <w:rsid w:val="00D840C6"/>
    <w:rsid w:val="00D84FA0"/>
    <w:rsid w:val="00D94DCB"/>
    <w:rsid w:val="00D97B8F"/>
    <w:rsid w:val="00DA0294"/>
    <w:rsid w:val="00DC152C"/>
    <w:rsid w:val="00DC2E4D"/>
    <w:rsid w:val="00DE104D"/>
    <w:rsid w:val="00DE668D"/>
    <w:rsid w:val="00DF2F5C"/>
    <w:rsid w:val="00E043CE"/>
    <w:rsid w:val="00E17198"/>
    <w:rsid w:val="00E23EE5"/>
    <w:rsid w:val="00E254D6"/>
    <w:rsid w:val="00E33047"/>
    <w:rsid w:val="00E455D5"/>
    <w:rsid w:val="00E549A5"/>
    <w:rsid w:val="00E6559A"/>
    <w:rsid w:val="00E803E6"/>
    <w:rsid w:val="00E94288"/>
    <w:rsid w:val="00EB08B9"/>
    <w:rsid w:val="00EB0E1C"/>
    <w:rsid w:val="00EB55E0"/>
    <w:rsid w:val="00ED209A"/>
    <w:rsid w:val="00ED3620"/>
    <w:rsid w:val="00ED5477"/>
    <w:rsid w:val="00EF1CDF"/>
    <w:rsid w:val="00F03FFC"/>
    <w:rsid w:val="00F05B11"/>
    <w:rsid w:val="00F10265"/>
    <w:rsid w:val="00F1051B"/>
    <w:rsid w:val="00F117DC"/>
    <w:rsid w:val="00F15C42"/>
    <w:rsid w:val="00F4126A"/>
    <w:rsid w:val="00F4152F"/>
    <w:rsid w:val="00F6416A"/>
    <w:rsid w:val="00F72ECC"/>
    <w:rsid w:val="00F779C8"/>
    <w:rsid w:val="00F9525A"/>
    <w:rsid w:val="00F96AD5"/>
    <w:rsid w:val="00FA34FD"/>
    <w:rsid w:val="00FA4B46"/>
    <w:rsid w:val="00FA549D"/>
    <w:rsid w:val="00FD199B"/>
    <w:rsid w:val="00FE1D0C"/>
    <w:rsid w:val="00FE75DF"/>
    <w:rsid w:val="00FF11F2"/>
    <w:rsid w:val="00FF278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F7ECD0"/>
  <w15:docId w15:val="{FA6F044A-7191-48F3-9729-E90CE0AC6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22"/>
        <w:szCs w:val="22"/>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Pr>
      <w:lang w:val="en-US"/>
    </w:rPr>
  </w:style>
  <w:style w:type="paragraph" w:styleId="Heading9">
    <w:name w:val="heading 9"/>
    <w:basedOn w:val="Normal"/>
    <w:next w:val="Normal"/>
    <w:link w:val="Heading9Char"/>
    <w:unhideWhenUsed/>
    <w:qFormat/>
    <w:rsid w:val="00FE75DF"/>
    <w:pPr>
      <w:keepNext/>
      <w:jc w:val="center"/>
      <w:outlineLvl w:val="8"/>
    </w:pPr>
    <w:rPr>
      <w:rFonts w:eastAsia="Times New Roman"/>
      <w:b/>
      <w:bCs/>
      <w:i/>
      <w:iCs/>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359E"/>
    <w:pPr>
      <w:ind w:left="720"/>
      <w:contextualSpacing/>
    </w:pPr>
  </w:style>
  <w:style w:type="table" w:styleId="TableGrid">
    <w:name w:val="Table Grid"/>
    <w:basedOn w:val="TableNormal"/>
    <w:uiPriority w:val="39"/>
    <w:rsid w:val="00C22320"/>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A39E3"/>
  </w:style>
  <w:style w:type="paragraph" w:styleId="Header">
    <w:name w:val="header"/>
    <w:basedOn w:val="Normal"/>
    <w:link w:val="HeaderChar"/>
    <w:uiPriority w:val="99"/>
    <w:unhideWhenUsed/>
    <w:rsid w:val="00F1051B"/>
    <w:pPr>
      <w:tabs>
        <w:tab w:val="center" w:pos="4680"/>
        <w:tab w:val="right" w:pos="9360"/>
      </w:tabs>
    </w:pPr>
  </w:style>
  <w:style w:type="character" w:customStyle="1" w:styleId="HeaderChar">
    <w:name w:val="Header Char"/>
    <w:basedOn w:val="DefaultParagraphFont"/>
    <w:link w:val="Header"/>
    <w:uiPriority w:val="99"/>
    <w:rsid w:val="00F1051B"/>
  </w:style>
  <w:style w:type="paragraph" w:styleId="Footer">
    <w:name w:val="footer"/>
    <w:basedOn w:val="Normal"/>
    <w:link w:val="FooterChar"/>
    <w:unhideWhenUsed/>
    <w:rsid w:val="00F1051B"/>
    <w:pPr>
      <w:tabs>
        <w:tab w:val="center" w:pos="4680"/>
        <w:tab w:val="right" w:pos="9360"/>
      </w:tabs>
    </w:pPr>
  </w:style>
  <w:style w:type="character" w:customStyle="1" w:styleId="FooterChar">
    <w:name w:val="Footer Char"/>
    <w:basedOn w:val="DefaultParagraphFont"/>
    <w:link w:val="Footer"/>
    <w:rsid w:val="00F1051B"/>
  </w:style>
  <w:style w:type="character" w:customStyle="1" w:styleId="Heading9Char">
    <w:name w:val="Heading 9 Char"/>
    <w:basedOn w:val="DefaultParagraphFont"/>
    <w:link w:val="Heading9"/>
    <w:rsid w:val="00FE75DF"/>
    <w:rPr>
      <w:rFonts w:eastAsia="Times New Roman"/>
      <w:b/>
      <w:bCs/>
      <w:i/>
      <w:iCs/>
      <w:kern w:val="0"/>
      <w:sz w:val="20"/>
      <w:szCs w:val="20"/>
      <w:lang w:val="en-US"/>
      <w14:ligatures w14:val="none"/>
    </w:rPr>
  </w:style>
  <w:style w:type="character" w:styleId="Hyperlink">
    <w:name w:val="Hyperlink"/>
    <w:rsid w:val="00FE75DF"/>
    <w:rPr>
      <w:color w:val="0000FF"/>
      <w:u w:val="single"/>
    </w:rPr>
  </w:style>
  <w:style w:type="character" w:customStyle="1" w:styleId="UnresolvedMention1">
    <w:name w:val="Unresolved Mention1"/>
    <w:basedOn w:val="DefaultParagraphFont"/>
    <w:uiPriority w:val="99"/>
    <w:semiHidden/>
    <w:unhideWhenUsed/>
    <w:rsid w:val="000877FD"/>
    <w:rPr>
      <w:color w:val="605E5C"/>
      <w:shd w:val="clear" w:color="auto" w:fill="E1DFDD"/>
    </w:rPr>
  </w:style>
  <w:style w:type="character" w:styleId="CommentReference">
    <w:name w:val="annotation reference"/>
    <w:basedOn w:val="DefaultParagraphFont"/>
    <w:uiPriority w:val="99"/>
    <w:rsid w:val="000F3DF7"/>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lang w:val="en-US"/>
    </w:rPr>
  </w:style>
  <w:style w:type="paragraph" w:styleId="NormalWeb">
    <w:name w:val="Normal (Web)"/>
    <w:basedOn w:val="Normal"/>
    <w:uiPriority w:val="99"/>
    <w:unhideWhenUsed/>
    <w:rsid w:val="00DA0294"/>
    <w:pPr>
      <w:spacing w:before="100" w:beforeAutospacing="1" w:after="100" w:afterAutospacing="1"/>
    </w:pPr>
    <w:rPr>
      <w:rFonts w:eastAsia="Times New Roman"/>
      <w:kern w:val="0"/>
      <w:sz w:val="24"/>
      <w:szCs w:val="24"/>
      <w:lang w:val="en-CA" w:eastAsia="en-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738783">
      <w:bodyDiv w:val="1"/>
      <w:marLeft w:val="0"/>
      <w:marRight w:val="0"/>
      <w:marTop w:val="0"/>
      <w:marBottom w:val="0"/>
      <w:divBdr>
        <w:top w:val="none" w:sz="0" w:space="0" w:color="auto"/>
        <w:left w:val="none" w:sz="0" w:space="0" w:color="auto"/>
        <w:bottom w:val="none" w:sz="0" w:space="0" w:color="auto"/>
        <w:right w:val="none" w:sz="0" w:space="0" w:color="auto"/>
      </w:divBdr>
    </w:div>
    <w:div w:id="197931861">
      <w:bodyDiv w:val="1"/>
      <w:marLeft w:val="0"/>
      <w:marRight w:val="0"/>
      <w:marTop w:val="0"/>
      <w:marBottom w:val="0"/>
      <w:divBdr>
        <w:top w:val="none" w:sz="0" w:space="0" w:color="auto"/>
        <w:left w:val="none" w:sz="0" w:space="0" w:color="auto"/>
        <w:bottom w:val="none" w:sz="0" w:space="0" w:color="auto"/>
        <w:right w:val="none" w:sz="0" w:space="0" w:color="auto"/>
      </w:divBdr>
    </w:div>
    <w:div w:id="1455754454">
      <w:bodyDiv w:val="1"/>
      <w:marLeft w:val="0"/>
      <w:marRight w:val="0"/>
      <w:marTop w:val="0"/>
      <w:marBottom w:val="0"/>
      <w:divBdr>
        <w:top w:val="none" w:sz="0" w:space="0" w:color="auto"/>
        <w:left w:val="none" w:sz="0" w:space="0" w:color="auto"/>
        <w:bottom w:val="none" w:sz="0" w:space="0" w:color="auto"/>
        <w:right w:val="none" w:sz="0" w:space="0" w:color="auto"/>
      </w:divBdr>
    </w:div>
    <w:div w:id="1723018365">
      <w:bodyDiv w:val="1"/>
      <w:marLeft w:val="0"/>
      <w:marRight w:val="0"/>
      <w:marTop w:val="0"/>
      <w:marBottom w:val="0"/>
      <w:divBdr>
        <w:top w:val="none" w:sz="0" w:space="0" w:color="auto"/>
        <w:left w:val="none" w:sz="0" w:space="0" w:color="auto"/>
        <w:bottom w:val="none" w:sz="0" w:space="0" w:color="auto"/>
        <w:right w:val="none" w:sz="0" w:space="0" w:color="auto"/>
      </w:divBdr>
    </w:div>
    <w:div w:id="1747218731">
      <w:bodyDiv w:val="1"/>
      <w:marLeft w:val="0"/>
      <w:marRight w:val="0"/>
      <w:marTop w:val="0"/>
      <w:marBottom w:val="0"/>
      <w:divBdr>
        <w:top w:val="none" w:sz="0" w:space="0" w:color="auto"/>
        <w:left w:val="none" w:sz="0" w:space="0" w:color="auto"/>
        <w:bottom w:val="none" w:sz="0" w:space="0" w:color="auto"/>
        <w:right w:val="none" w:sz="0" w:space="0" w:color="auto"/>
      </w:divBdr>
    </w:div>
    <w:div w:id="1842701083">
      <w:bodyDiv w:val="1"/>
      <w:marLeft w:val="0"/>
      <w:marRight w:val="0"/>
      <w:marTop w:val="0"/>
      <w:marBottom w:val="0"/>
      <w:divBdr>
        <w:top w:val="none" w:sz="0" w:space="0" w:color="auto"/>
        <w:left w:val="none" w:sz="0" w:space="0" w:color="auto"/>
        <w:bottom w:val="none" w:sz="0" w:space="0" w:color="auto"/>
        <w:right w:val="none" w:sz="0" w:space="0" w:color="auto"/>
      </w:divBdr>
    </w:div>
    <w:div w:id="1936552080">
      <w:bodyDiv w:val="1"/>
      <w:marLeft w:val="0"/>
      <w:marRight w:val="0"/>
      <w:marTop w:val="0"/>
      <w:marBottom w:val="0"/>
      <w:divBdr>
        <w:top w:val="none" w:sz="0" w:space="0" w:color="auto"/>
        <w:left w:val="none" w:sz="0" w:space="0" w:color="auto"/>
        <w:bottom w:val="none" w:sz="0" w:space="0" w:color="auto"/>
        <w:right w:val="none" w:sz="0" w:space="0" w:color="auto"/>
      </w:divBdr>
    </w:div>
    <w:div w:id="20427052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eader" Target="header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yperlink" Target="http://www.passglobalinc.net"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mailto:jburns@passinc.net"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4.gif"/><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 dockstate="right" visibility="0" width="438" row="5">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E82C8169-F81E-4C1C-B536-83DE5514E16E}">
  <we:reference id="wa200005502" version="1.0.0.11" store="en-US" storeType="omex"/>
  <we:alternateReferences>
    <we:reference id="wa200005502" version="1.0.0.11" store="wa200005502" storeType="omex"/>
  </we:alternateReferences>
  <we:properties>
    <we:property name="data" value="{&quot;version&quot;:3,&quot;introHidden&quot;:true,&quot;behavior&quot;:{&quot;key&quot;:&quot;hr-consultant&quot;,&quot;content&quot;:&quot;Act as an HR consultant who can provide advice and guidance on human resources issues.&quot;,&quot;title&quot;:&quot;HR Consultant&quot;},&quot;threads&quot;:[{&quot;id&quot;:&quot;nnhHVsHOeXScfwr9XiW6I&quot;,&quot;contextType&quot;:&quot;CONTEXT_NONE&quot;,&quot;queries&quot;:[{&quot;id&quot;:&quot;bh659waHa4B3ilTD7daCV&quot;,&quot;user&quot;:&quot;When embarking on an implementation journey to establish a positive and proactive safety culture of continuous improvement, you need positive reinforcement to be the driving and cementing force at all stages of maturity. The A Log component is an excellent and effective opportunity for positive reinforcement and Report Down System is a component that supports the delivery of this vital and timely positive reinforcement.  However, we need to ensure that line management is consistently engaged in their important role of reinforcing Safety (especially the crews’ A’s), hence this is an essential component to the overall integration of the PASS Components.&quot;,&quot;assistant&quot;:&quot;Based on the text you provided, it seems like you are focusing on establishing a positive safety culture within an organization. You mentioned the importance of positive reinforcement in driving and solidifying this culture, particularly highlighting the A Log component and the Report Down System as valuable tools for promoting positive reinforcement in safety practices. Additionally, you emphasized the significance of ensuring consistent engagement from line management to reinforce safety, especially regarding crews' actions.\n\nIf you would like suggestions or guidance on how to further develop or implement these components effectively within your organization, please let me know what specific assistance you are seeking.&quot;}]}]}"/>
    <we:property name="docId" value="&quot;3TKV2SNakIkX8MWavrTXc&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F8C05BE4-7C38-4EB9-A818-7995439D8640}">
  <we:reference id="wa104381658" version="3.2.5.0" store="en-US" storeType="OMEX"/>
  <we:alternateReferences>
    <we:reference id="WA104381658" version="3.2.5.0" store="WA10438165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F11869-6982-4F18-8FE3-EED857785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1791</Words>
  <Characters>8351</Characters>
  <Application>Microsoft Office Word</Application>
  <DocSecurity>0</DocSecurity>
  <Lines>134</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burns</dc:creator>
  <cp:keywords/>
  <dc:description/>
  <cp:lastModifiedBy>james burns</cp:lastModifiedBy>
  <cp:revision>5</cp:revision>
  <cp:lastPrinted>2024-04-09T23:10:00Z</cp:lastPrinted>
  <dcterms:created xsi:type="dcterms:W3CDTF">2024-04-10T17:04:00Z</dcterms:created>
  <dcterms:modified xsi:type="dcterms:W3CDTF">2024-04-10T17:15:00Z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71ca1c6c2daa803de1766e5f89889c7381845e25f2aeb8407f3fa5067cae19e6</vt:lpwstr>
  </property>
  <property fmtid="{D5CDD505-2E9C-101B-9397-08002B2CF9AE}" pid="3" name="LE1">
    <vt:filetime>2024-02-10T22:47:52Z</vt:filetime>
  </property>
</Properties>
</file>